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7236" w14:textId="77777777" w:rsidR="00B5141C" w:rsidRDefault="00B5141C" w:rsidP="00E575DD">
      <w:pPr>
        <w:spacing w:after="40" w:line="264" w:lineRule="auto"/>
        <w:jc w:val="center"/>
        <w:rPr>
          <w:rFonts w:ascii="Helvetica" w:hAnsi="Helvetica"/>
          <w:b/>
          <w:bCs/>
          <w:sz w:val="28"/>
          <w:szCs w:val="28"/>
        </w:rPr>
      </w:pPr>
    </w:p>
    <w:p w14:paraId="4E63308C" w14:textId="6B0706AF" w:rsidR="006E722C" w:rsidRPr="00E575DD" w:rsidRDefault="00CE2C34" w:rsidP="00E575DD">
      <w:pPr>
        <w:spacing w:after="40" w:line="264" w:lineRule="auto"/>
        <w:jc w:val="center"/>
        <w:rPr>
          <w:rFonts w:ascii="Helvetica" w:hAnsi="Helvetica"/>
          <w:b/>
          <w:bCs/>
          <w:sz w:val="28"/>
          <w:szCs w:val="28"/>
        </w:rPr>
      </w:pPr>
      <w:r w:rsidRPr="00E575DD">
        <w:rPr>
          <w:rFonts w:ascii="Helvetica" w:hAnsi="Helvetica"/>
          <w:b/>
          <w:bCs/>
          <w:sz w:val="28"/>
          <w:szCs w:val="28"/>
        </w:rPr>
        <w:t xml:space="preserve">Bowl Round </w:t>
      </w:r>
      <w:r w:rsidR="00A57872">
        <w:rPr>
          <w:rFonts w:ascii="Helvetica" w:hAnsi="Helvetica"/>
          <w:b/>
          <w:bCs/>
          <w:sz w:val="28"/>
          <w:szCs w:val="28"/>
        </w:rPr>
        <w:t>4</w:t>
      </w:r>
    </w:p>
    <w:p w14:paraId="03B08F69" w14:textId="77777777" w:rsidR="001630F8" w:rsidRDefault="001630F8" w:rsidP="00E06092">
      <w:pPr>
        <w:spacing w:after="80" w:line="264" w:lineRule="auto"/>
        <w:rPr>
          <w:rFonts w:ascii="Helvetica" w:hAnsi="Helvetica"/>
          <w:b/>
          <w:bCs/>
          <w:sz w:val="22"/>
          <w:szCs w:val="22"/>
        </w:rPr>
      </w:pPr>
    </w:p>
    <w:p w14:paraId="24D7B1B8" w14:textId="5A86E29D" w:rsidR="008452C1" w:rsidRPr="008452C1" w:rsidRDefault="00CE2C34" w:rsidP="00E06092">
      <w:pPr>
        <w:spacing w:after="80" w:line="264" w:lineRule="auto"/>
        <w:rPr>
          <w:rFonts w:ascii="Helvetica" w:hAnsi="Helvetica"/>
          <w:sz w:val="22"/>
          <w:szCs w:val="22"/>
        </w:rPr>
      </w:pPr>
      <w:r>
        <w:rPr>
          <w:rFonts w:ascii="Helvetica" w:hAnsi="Helvetica"/>
          <w:b/>
          <w:bCs/>
          <w:sz w:val="22"/>
          <w:szCs w:val="22"/>
        </w:rPr>
        <w:t>First Quarter</w:t>
      </w:r>
    </w:p>
    <w:p w14:paraId="66EA983D" w14:textId="77777777" w:rsidR="00C3615C" w:rsidRPr="00834FBD" w:rsidRDefault="00C3615C"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t xml:space="preserve">A thinker from this country wrote Dialectical and Historical Materialism, which laid the groundwork for this country’s political ideology. In the book Our Revolution, another thinker from this country argued against another thinker from here with the idea of a “permanent revolution.” One early leader of this country outlined his political philosophy in the “April Theses.” For ten points, name this former country, whose political thinkers included Leon Trotsky, Joseph Stalin, and </w:t>
      </w:r>
      <w:proofErr w:type="spellStart"/>
      <w:r w:rsidRPr="00834FBD">
        <w:rPr>
          <w:rFonts w:ascii="Helvetica" w:hAnsi="Helvetica"/>
          <w:sz w:val="22"/>
          <w:szCs w:val="22"/>
        </w:rPr>
        <w:t>Vladmir</w:t>
      </w:r>
      <w:proofErr w:type="spellEnd"/>
      <w:r w:rsidRPr="00834FBD">
        <w:rPr>
          <w:rFonts w:ascii="Helvetica" w:hAnsi="Helvetica"/>
          <w:sz w:val="22"/>
          <w:szCs w:val="22"/>
        </w:rPr>
        <w:t xml:space="preserve"> Lenin.</w:t>
      </w:r>
    </w:p>
    <w:p w14:paraId="4EC85244" w14:textId="06FB33CD" w:rsidR="008452C1" w:rsidRPr="00834FBD" w:rsidRDefault="00C3615C" w:rsidP="00834FBD">
      <w:pPr>
        <w:pStyle w:val="ListParagraph"/>
        <w:spacing w:after="80" w:line="264" w:lineRule="auto"/>
        <w:ind w:left="370"/>
        <w:rPr>
          <w:rFonts w:ascii="Helvetica" w:hAnsi="Helvetica"/>
          <w:sz w:val="22"/>
          <w:szCs w:val="22"/>
        </w:rPr>
      </w:pPr>
      <w:r w:rsidRPr="00834FBD">
        <w:rPr>
          <w:rFonts w:ascii="Helvetica" w:hAnsi="Helvetica"/>
          <w:sz w:val="22"/>
          <w:szCs w:val="22"/>
        </w:rPr>
        <w:t xml:space="preserve">ANSWER: </w:t>
      </w:r>
      <w:r w:rsidRPr="00834FBD">
        <w:rPr>
          <w:rFonts w:ascii="Helvetica" w:eastAsia="Calibri" w:hAnsi="Helvetica" w:cs="Calibri"/>
          <w:b/>
          <w:bCs/>
          <w:sz w:val="22"/>
          <w:szCs w:val="22"/>
          <w:u w:val="single"/>
        </w:rPr>
        <w:t xml:space="preserve">Soviet Union </w:t>
      </w:r>
      <w:r w:rsidRPr="00834FBD">
        <w:rPr>
          <w:rFonts w:ascii="Helvetica" w:hAnsi="Helvetica"/>
          <w:sz w:val="22"/>
          <w:szCs w:val="22"/>
        </w:rPr>
        <w:t xml:space="preserve">(or </w:t>
      </w:r>
      <w:r w:rsidRPr="00834FBD">
        <w:rPr>
          <w:rFonts w:ascii="Helvetica" w:eastAsia="Calibri" w:hAnsi="Helvetica" w:cs="Calibri"/>
          <w:b/>
          <w:bCs/>
          <w:sz w:val="22"/>
          <w:szCs w:val="22"/>
          <w:u w:val="single"/>
        </w:rPr>
        <w:t>USSR</w:t>
      </w:r>
      <w:r w:rsidRPr="00834FBD">
        <w:rPr>
          <w:rFonts w:ascii="Helvetica" w:hAnsi="Helvetica"/>
          <w:sz w:val="22"/>
          <w:szCs w:val="22"/>
        </w:rPr>
        <w:t xml:space="preserve">; or </w:t>
      </w:r>
      <w:r w:rsidRPr="00834FBD">
        <w:rPr>
          <w:rFonts w:ascii="Helvetica" w:eastAsia="Calibri" w:hAnsi="Helvetica" w:cs="Calibri"/>
          <w:b/>
          <w:bCs/>
          <w:sz w:val="22"/>
          <w:szCs w:val="22"/>
          <w:u w:val="single"/>
        </w:rPr>
        <w:t>Union of Soviet Socialist Republics</w:t>
      </w:r>
      <w:r w:rsidRPr="00834FBD">
        <w:rPr>
          <w:rFonts w:ascii="Helvetica" w:hAnsi="Helvetica"/>
          <w:sz w:val="22"/>
          <w:szCs w:val="22"/>
        </w:rPr>
        <w:t xml:space="preserve">; accept </w:t>
      </w:r>
      <w:r w:rsidRPr="00834FBD">
        <w:rPr>
          <w:rFonts w:ascii="Helvetica" w:eastAsia="Calibri" w:hAnsi="Helvetica" w:cs="Calibri"/>
          <w:b/>
          <w:bCs/>
          <w:sz w:val="22"/>
          <w:szCs w:val="22"/>
          <w:u w:val="single"/>
        </w:rPr>
        <w:t xml:space="preserve">CCCP </w:t>
      </w:r>
      <w:r w:rsidRPr="00834FBD">
        <w:rPr>
          <w:rFonts w:ascii="Helvetica" w:hAnsi="Helvetica"/>
          <w:sz w:val="22"/>
          <w:szCs w:val="22"/>
        </w:rPr>
        <w:t xml:space="preserve">or </w:t>
      </w:r>
      <w:r w:rsidRPr="00834FBD">
        <w:rPr>
          <w:rFonts w:ascii="Helvetica" w:eastAsia="Calibri" w:hAnsi="Helvetica" w:cs="Calibri"/>
          <w:b/>
          <w:bCs/>
          <w:sz w:val="22"/>
          <w:szCs w:val="22"/>
          <w:u w:val="single"/>
        </w:rPr>
        <w:t xml:space="preserve">Soyuz </w:t>
      </w:r>
      <w:proofErr w:type="spellStart"/>
      <w:r w:rsidRPr="00834FBD">
        <w:rPr>
          <w:rFonts w:ascii="Helvetica" w:eastAsia="Calibri" w:hAnsi="Helvetica" w:cs="Calibri"/>
          <w:b/>
          <w:bCs/>
          <w:sz w:val="22"/>
          <w:szCs w:val="22"/>
          <w:u w:val="single"/>
        </w:rPr>
        <w:t>Sovetskikh</w:t>
      </w:r>
      <w:proofErr w:type="spellEnd"/>
      <w:r w:rsidRPr="00834FBD">
        <w:rPr>
          <w:rFonts w:ascii="Helvetica" w:eastAsia="Calibri" w:hAnsi="Helvetica" w:cs="Calibri"/>
          <w:b/>
          <w:bCs/>
          <w:sz w:val="22"/>
          <w:szCs w:val="22"/>
          <w:u w:val="single"/>
        </w:rPr>
        <w:t xml:space="preserve"> </w:t>
      </w:r>
      <w:proofErr w:type="spellStart"/>
      <w:r w:rsidRPr="00834FBD">
        <w:rPr>
          <w:rFonts w:ascii="Helvetica" w:eastAsia="Calibri" w:hAnsi="Helvetica" w:cs="Calibri"/>
          <w:b/>
          <w:bCs/>
          <w:sz w:val="22"/>
          <w:szCs w:val="22"/>
          <w:u w:val="single"/>
        </w:rPr>
        <w:t>Sotsialisticheskikh</w:t>
      </w:r>
      <w:proofErr w:type="spellEnd"/>
      <w:r w:rsidRPr="00834FBD">
        <w:rPr>
          <w:rFonts w:ascii="Helvetica" w:eastAsia="Calibri" w:hAnsi="Helvetica" w:cs="Calibri"/>
          <w:b/>
          <w:bCs/>
          <w:sz w:val="22"/>
          <w:szCs w:val="22"/>
          <w:u w:val="single"/>
        </w:rPr>
        <w:t xml:space="preserve"> </w:t>
      </w:r>
      <w:proofErr w:type="spellStart"/>
      <w:r w:rsidRPr="00834FBD">
        <w:rPr>
          <w:rFonts w:ascii="Helvetica" w:eastAsia="Calibri" w:hAnsi="Helvetica" w:cs="Calibri"/>
          <w:b/>
          <w:bCs/>
          <w:sz w:val="22"/>
          <w:szCs w:val="22"/>
          <w:u w:val="single"/>
        </w:rPr>
        <w:t>Respublik</w:t>
      </w:r>
      <w:proofErr w:type="spellEnd"/>
      <w:r w:rsidRPr="00834FBD">
        <w:rPr>
          <w:rFonts w:ascii="Helvetica" w:hAnsi="Helvetica"/>
          <w:sz w:val="22"/>
          <w:szCs w:val="22"/>
        </w:rPr>
        <w:t>; prompt on Russia; prompt on Georgia; prompt on Ukraine)</w:t>
      </w:r>
    </w:p>
    <w:p w14:paraId="6DFF0634" w14:textId="77777777" w:rsidR="00BB10B1" w:rsidRPr="00834FBD" w:rsidRDefault="00BB10B1" w:rsidP="00834FBD">
      <w:pPr>
        <w:spacing w:after="80" w:line="264" w:lineRule="auto"/>
        <w:rPr>
          <w:rFonts w:ascii="Helvetica" w:hAnsi="Helvetica"/>
          <w:sz w:val="22"/>
          <w:szCs w:val="22"/>
        </w:rPr>
      </w:pPr>
    </w:p>
    <w:p w14:paraId="786FADE9" w14:textId="77777777" w:rsidR="00BB10B1" w:rsidRPr="00834FBD" w:rsidRDefault="00BB10B1"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t xml:space="preserve">This state promoted a traditional view of motherhood, one of many conservative reforms promoted as National Regeneration. A paramilitary group in this state called the </w:t>
      </w:r>
      <w:proofErr w:type="spellStart"/>
      <w:r w:rsidRPr="00834FBD">
        <w:rPr>
          <w:rFonts w:ascii="Helvetica" w:hAnsi="Helvetica"/>
          <w:sz w:val="22"/>
          <w:szCs w:val="22"/>
        </w:rPr>
        <w:t>Milice</w:t>
      </w:r>
      <w:proofErr w:type="spellEnd"/>
      <w:r w:rsidRPr="00834FBD">
        <w:rPr>
          <w:rFonts w:ascii="Helvetica" w:hAnsi="Helvetica"/>
          <w:sz w:val="22"/>
          <w:szCs w:val="22"/>
        </w:rPr>
        <w:t xml:space="preserve"> was headed by its Prime Minister, Pierre Laval. This state’s ships were attacked by the British while stationed at </w:t>
      </w:r>
      <w:proofErr w:type="spellStart"/>
      <w:r w:rsidRPr="00834FBD">
        <w:rPr>
          <w:rFonts w:ascii="Helvetica" w:hAnsi="Helvetica"/>
          <w:sz w:val="22"/>
          <w:szCs w:val="22"/>
        </w:rPr>
        <w:t>Mers</w:t>
      </w:r>
      <w:proofErr w:type="spellEnd"/>
      <w:r w:rsidRPr="00834FBD">
        <w:rPr>
          <w:rFonts w:ascii="Helvetica" w:hAnsi="Helvetica"/>
          <w:sz w:val="22"/>
          <w:szCs w:val="22"/>
        </w:rPr>
        <w:t xml:space="preserve"> el </w:t>
      </w:r>
      <w:proofErr w:type="spellStart"/>
      <w:r w:rsidRPr="00834FBD">
        <w:rPr>
          <w:rFonts w:ascii="Helvetica" w:hAnsi="Helvetica"/>
          <w:sz w:val="22"/>
          <w:szCs w:val="22"/>
        </w:rPr>
        <w:t>Kebir</w:t>
      </w:r>
      <w:proofErr w:type="spellEnd"/>
      <w:r w:rsidRPr="00834FBD">
        <w:rPr>
          <w:rFonts w:ascii="Helvetica" w:hAnsi="Helvetica"/>
          <w:sz w:val="22"/>
          <w:szCs w:val="22"/>
        </w:rPr>
        <w:t xml:space="preserve"> and were scuttled in Toulon. This state revolved around the popularity of its president, Marshal Philippe Petain. For ten points, name this puppet state that was established by the Nazis after the fall of France.</w:t>
      </w:r>
    </w:p>
    <w:p w14:paraId="6F6FAEF0" w14:textId="77777777" w:rsidR="00BB10B1" w:rsidRPr="00834FBD" w:rsidRDefault="00BB10B1" w:rsidP="00834FBD">
      <w:pPr>
        <w:pStyle w:val="ListParagraph"/>
        <w:spacing w:after="80" w:line="264" w:lineRule="auto"/>
        <w:ind w:left="370"/>
        <w:rPr>
          <w:rFonts w:ascii="Helvetica" w:hAnsi="Helvetica"/>
          <w:sz w:val="22"/>
          <w:szCs w:val="22"/>
        </w:rPr>
      </w:pPr>
      <w:r w:rsidRPr="00834FBD">
        <w:rPr>
          <w:rFonts w:ascii="Helvetica" w:hAnsi="Helvetica"/>
          <w:sz w:val="22"/>
          <w:szCs w:val="22"/>
        </w:rPr>
        <w:t xml:space="preserve">ANSWER: </w:t>
      </w:r>
      <w:r w:rsidRPr="00834FBD">
        <w:rPr>
          <w:rFonts w:ascii="Helvetica" w:eastAsia="Calibri" w:hAnsi="Helvetica" w:cs="Calibri"/>
          <w:b/>
          <w:bCs/>
          <w:sz w:val="22"/>
          <w:szCs w:val="22"/>
          <w:u w:val="single"/>
        </w:rPr>
        <w:t xml:space="preserve">Vichy </w:t>
      </w:r>
      <w:r w:rsidRPr="00834FBD">
        <w:rPr>
          <w:rFonts w:ascii="Helvetica" w:hAnsi="Helvetica"/>
          <w:sz w:val="22"/>
          <w:szCs w:val="22"/>
        </w:rPr>
        <w:t xml:space="preserve">France (accept </w:t>
      </w:r>
      <w:r w:rsidRPr="00834FBD">
        <w:rPr>
          <w:rFonts w:ascii="Helvetica" w:eastAsia="Calibri" w:hAnsi="Helvetica" w:cs="Calibri"/>
          <w:b/>
          <w:bCs/>
          <w:sz w:val="22"/>
          <w:szCs w:val="22"/>
          <w:u w:val="single"/>
        </w:rPr>
        <w:t>French State</w:t>
      </w:r>
      <w:r w:rsidRPr="00834FBD">
        <w:rPr>
          <w:rFonts w:ascii="Helvetica" w:hAnsi="Helvetica"/>
          <w:sz w:val="22"/>
          <w:szCs w:val="22"/>
        </w:rPr>
        <w:t>)</w:t>
      </w:r>
    </w:p>
    <w:p w14:paraId="235C02A5" w14:textId="40020068" w:rsidR="00BB10B1" w:rsidRPr="00834FBD" w:rsidRDefault="00BB10B1" w:rsidP="00834FBD">
      <w:pPr>
        <w:pStyle w:val="ListParagraph"/>
        <w:spacing w:after="80" w:line="264" w:lineRule="auto"/>
        <w:ind w:left="0"/>
        <w:contextualSpacing w:val="0"/>
        <w:rPr>
          <w:rFonts w:ascii="Helvetica" w:hAnsi="Helvetica"/>
          <w:b/>
          <w:bCs/>
          <w:sz w:val="21"/>
          <w:szCs w:val="21"/>
        </w:rPr>
      </w:pPr>
    </w:p>
    <w:p w14:paraId="52BE0950" w14:textId="758A28B6" w:rsidR="00FC4CCF" w:rsidRPr="00834FBD" w:rsidRDefault="00FC4CCF"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t xml:space="preserve">This country’s national dish consists of a mix of chili peppers and cheese called </w:t>
      </w:r>
      <w:proofErr w:type="spellStart"/>
      <w:r w:rsidRPr="00834FBD">
        <w:rPr>
          <w:rFonts w:ascii="Helvetica" w:hAnsi="Helvetica"/>
          <w:sz w:val="22"/>
          <w:szCs w:val="22"/>
        </w:rPr>
        <w:t>Ema</w:t>
      </w:r>
      <w:proofErr w:type="spellEnd"/>
      <w:r w:rsidRPr="00834FBD">
        <w:rPr>
          <w:rFonts w:ascii="Helvetica" w:hAnsi="Helvetica"/>
          <w:sz w:val="22"/>
          <w:szCs w:val="22"/>
        </w:rPr>
        <w:t xml:space="preserve"> datshi. In the Battle of the Five Lamas, invaders were blown up while trying to loot this country’s </w:t>
      </w:r>
      <w:proofErr w:type="spellStart"/>
      <w:r w:rsidRPr="00834FBD">
        <w:rPr>
          <w:rFonts w:ascii="Helvetica" w:hAnsi="Helvetica"/>
          <w:sz w:val="22"/>
          <w:szCs w:val="22"/>
        </w:rPr>
        <w:t>Simtokha</w:t>
      </w:r>
      <w:proofErr w:type="spellEnd"/>
      <w:r w:rsidRPr="00834FBD">
        <w:rPr>
          <w:rFonts w:ascii="Helvetica" w:hAnsi="Helvetica"/>
          <w:sz w:val="22"/>
          <w:szCs w:val="22"/>
        </w:rPr>
        <w:t xml:space="preserve"> Dzong.</w:t>
      </w:r>
      <w:r w:rsidR="00834FBD">
        <w:rPr>
          <w:rFonts w:ascii="Helvetica" w:hAnsi="Helvetica"/>
          <w:sz w:val="22"/>
          <w:szCs w:val="22"/>
        </w:rPr>
        <w:t xml:space="preserve"> </w:t>
      </w:r>
      <w:r w:rsidRPr="00834FBD">
        <w:rPr>
          <w:rFonts w:ascii="Helvetica" w:hAnsi="Helvetica"/>
          <w:sz w:val="22"/>
          <w:szCs w:val="22"/>
        </w:rPr>
        <w:t xml:space="preserve">This country, which banned climbing its mountain </w:t>
      </w:r>
      <w:proofErr w:type="spellStart"/>
      <w:r w:rsidRPr="00834FBD">
        <w:rPr>
          <w:rFonts w:ascii="Helvetica" w:hAnsi="Helvetica"/>
          <w:sz w:val="22"/>
          <w:szCs w:val="22"/>
        </w:rPr>
        <w:t>Gangkhar</w:t>
      </w:r>
      <w:proofErr w:type="spellEnd"/>
      <w:r w:rsidRPr="00834FBD">
        <w:rPr>
          <w:rFonts w:ascii="Helvetica" w:hAnsi="Helvetica"/>
          <w:sz w:val="22"/>
          <w:szCs w:val="22"/>
        </w:rPr>
        <w:t xml:space="preserve"> Puensum, was led until 2006 by King Jigme </w:t>
      </w:r>
      <w:proofErr w:type="spellStart"/>
      <w:r w:rsidRPr="00834FBD">
        <w:rPr>
          <w:rFonts w:ascii="Helvetica" w:hAnsi="Helvetica"/>
          <w:sz w:val="22"/>
          <w:szCs w:val="22"/>
        </w:rPr>
        <w:t>Singye</w:t>
      </w:r>
      <w:proofErr w:type="spellEnd"/>
      <w:r w:rsidRPr="00834FBD">
        <w:rPr>
          <w:rFonts w:ascii="Helvetica" w:hAnsi="Helvetica"/>
          <w:sz w:val="22"/>
          <w:szCs w:val="22"/>
        </w:rPr>
        <w:t xml:space="preserve"> </w:t>
      </w:r>
      <w:proofErr w:type="spellStart"/>
      <w:r w:rsidRPr="00834FBD">
        <w:rPr>
          <w:rFonts w:ascii="Helvetica" w:hAnsi="Helvetica"/>
          <w:sz w:val="22"/>
          <w:szCs w:val="22"/>
        </w:rPr>
        <w:t>Wangchuck</w:t>
      </w:r>
      <w:proofErr w:type="spellEnd"/>
      <w:r w:rsidRPr="00834FBD">
        <w:rPr>
          <w:rFonts w:ascii="Helvetica" w:hAnsi="Helvetica"/>
          <w:sz w:val="22"/>
          <w:szCs w:val="22"/>
        </w:rPr>
        <w:t xml:space="preserve">, who coined the term Gross National Happiness. </w:t>
      </w:r>
      <w:proofErr w:type="spellStart"/>
      <w:r w:rsidRPr="00834FBD">
        <w:rPr>
          <w:rFonts w:ascii="Helvetica" w:hAnsi="Helvetica"/>
          <w:sz w:val="22"/>
          <w:szCs w:val="22"/>
        </w:rPr>
        <w:t>Druk</w:t>
      </w:r>
      <w:proofErr w:type="spellEnd"/>
      <w:r w:rsidRPr="00834FBD">
        <w:rPr>
          <w:rFonts w:ascii="Helvetica" w:hAnsi="Helvetica"/>
          <w:sz w:val="22"/>
          <w:szCs w:val="22"/>
        </w:rPr>
        <w:t xml:space="preserve"> the Thunder Dragon is featured on the flag of, for ten points, what Himalayan nation ruled from Thimphu?</w:t>
      </w:r>
    </w:p>
    <w:p w14:paraId="5F78171B" w14:textId="77777777" w:rsidR="00FC4CCF" w:rsidRPr="00834FBD" w:rsidRDefault="00FC4CCF" w:rsidP="00834FBD">
      <w:pPr>
        <w:pStyle w:val="ListParagraph"/>
        <w:spacing w:after="80" w:line="264" w:lineRule="auto"/>
        <w:ind w:left="370"/>
        <w:rPr>
          <w:rFonts w:ascii="Helvetica" w:hAnsi="Helvetica"/>
          <w:sz w:val="22"/>
          <w:szCs w:val="22"/>
        </w:rPr>
      </w:pPr>
      <w:r w:rsidRPr="00834FBD">
        <w:rPr>
          <w:rFonts w:ascii="Helvetica" w:hAnsi="Helvetica"/>
          <w:sz w:val="22"/>
          <w:szCs w:val="22"/>
        </w:rPr>
        <w:t xml:space="preserve">ANSWER: Kingdom of </w:t>
      </w:r>
      <w:r w:rsidRPr="00834FBD">
        <w:rPr>
          <w:rFonts w:ascii="Helvetica" w:eastAsia="Calibri" w:hAnsi="Helvetica" w:cs="Calibri"/>
          <w:b/>
          <w:bCs/>
          <w:sz w:val="22"/>
          <w:szCs w:val="22"/>
          <w:u w:val="single"/>
        </w:rPr>
        <w:t xml:space="preserve">Bhutan </w:t>
      </w:r>
      <w:r w:rsidRPr="00834FBD">
        <w:rPr>
          <w:rFonts w:ascii="Helvetica" w:hAnsi="Helvetica"/>
          <w:sz w:val="22"/>
          <w:szCs w:val="22"/>
        </w:rPr>
        <w:t xml:space="preserve">(or </w:t>
      </w:r>
      <w:proofErr w:type="spellStart"/>
      <w:r w:rsidRPr="00834FBD">
        <w:rPr>
          <w:rFonts w:ascii="Helvetica" w:eastAsia="Calibri" w:hAnsi="Helvetica" w:cs="Calibri"/>
          <w:b/>
          <w:bCs/>
          <w:sz w:val="22"/>
          <w:szCs w:val="22"/>
          <w:u w:val="single"/>
        </w:rPr>
        <w:t>Druk</w:t>
      </w:r>
      <w:proofErr w:type="spellEnd"/>
      <w:r w:rsidRPr="00834FBD">
        <w:rPr>
          <w:rFonts w:ascii="Helvetica" w:eastAsia="Calibri" w:hAnsi="Helvetica" w:cs="Calibri"/>
          <w:b/>
          <w:bCs/>
          <w:sz w:val="22"/>
          <w:szCs w:val="22"/>
          <w:u w:val="single"/>
        </w:rPr>
        <w:t xml:space="preserve"> Yul</w:t>
      </w:r>
      <w:r w:rsidRPr="00834FBD">
        <w:rPr>
          <w:rFonts w:ascii="Helvetica" w:hAnsi="Helvetica"/>
          <w:sz w:val="22"/>
          <w:szCs w:val="22"/>
        </w:rPr>
        <w:t>)</w:t>
      </w:r>
    </w:p>
    <w:p w14:paraId="27D659F8" w14:textId="09A33223" w:rsidR="00FC4CCF" w:rsidRPr="00834FBD" w:rsidRDefault="00FC4CCF" w:rsidP="00834FBD">
      <w:pPr>
        <w:pStyle w:val="ListParagraph"/>
        <w:spacing w:after="80" w:line="264" w:lineRule="auto"/>
        <w:ind w:left="0"/>
        <w:contextualSpacing w:val="0"/>
        <w:rPr>
          <w:rFonts w:ascii="Helvetica" w:hAnsi="Helvetica"/>
          <w:b/>
          <w:bCs/>
          <w:sz w:val="21"/>
          <w:szCs w:val="21"/>
        </w:rPr>
      </w:pPr>
    </w:p>
    <w:p w14:paraId="76427C4E" w14:textId="77777777" w:rsidR="00FC4CCF" w:rsidRPr="00834FBD" w:rsidRDefault="00FC4CCF"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t xml:space="preserve">This organization faced a rebellion of miners led by the nobleman </w:t>
      </w:r>
      <w:proofErr w:type="spellStart"/>
      <w:r w:rsidRPr="00834FBD">
        <w:rPr>
          <w:rFonts w:ascii="Helvetica" w:hAnsi="Helvetica"/>
          <w:sz w:val="22"/>
          <w:szCs w:val="22"/>
        </w:rPr>
        <w:t>Engelbrekt</w:t>
      </w:r>
      <w:proofErr w:type="spellEnd"/>
      <w:r w:rsidRPr="00834FBD">
        <w:rPr>
          <w:rFonts w:ascii="Helvetica" w:hAnsi="Helvetica"/>
          <w:sz w:val="22"/>
          <w:szCs w:val="22"/>
        </w:rPr>
        <w:t xml:space="preserve">, who called the first </w:t>
      </w:r>
      <w:proofErr w:type="spellStart"/>
      <w:r w:rsidRPr="00834FBD">
        <w:rPr>
          <w:rFonts w:ascii="Helvetica" w:hAnsi="Helvetica"/>
          <w:sz w:val="22"/>
          <w:szCs w:val="22"/>
        </w:rPr>
        <w:t>Riksdag</w:t>
      </w:r>
      <w:proofErr w:type="spellEnd"/>
      <w:r w:rsidRPr="00834FBD">
        <w:rPr>
          <w:rFonts w:ascii="Helvetica" w:hAnsi="Helvetica"/>
          <w:sz w:val="22"/>
          <w:szCs w:val="22"/>
        </w:rPr>
        <w:t xml:space="preserve"> of all four estates to rally opposition. The members of this organization were unified in their opposition to Albrecht of Mecklenburg, though they later allowed his son Erik of Pomerania to rule over this group. This union was formed in order to counteract the Hanseatic League by Margaret I. For ten points, name this union of Denmark, Sweden, and Norway that lasted from 1397 to 1523.</w:t>
      </w:r>
    </w:p>
    <w:p w14:paraId="6FA7BA37" w14:textId="5048D583" w:rsidR="00FC4CCF" w:rsidRDefault="00FC4CCF" w:rsidP="00834FBD">
      <w:pPr>
        <w:pStyle w:val="ListParagraph"/>
        <w:spacing w:after="80" w:line="264" w:lineRule="auto"/>
        <w:ind w:left="370"/>
        <w:rPr>
          <w:rFonts w:ascii="Helvetica" w:hAnsi="Helvetica"/>
          <w:sz w:val="22"/>
          <w:szCs w:val="22"/>
        </w:rPr>
      </w:pPr>
      <w:r w:rsidRPr="00834FBD">
        <w:rPr>
          <w:rFonts w:ascii="Helvetica" w:hAnsi="Helvetica"/>
          <w:sz w:val="22"/>
          <w:szCs w:val="22"/>
        </w:rPr>
        <w:t xml:space="preserve">ANSWER: </w:t>
      </w:r>
      <w:r w:rsidRPr="00834FBD">
        <w:rPr>
          <w:rFonts w:ascii="Helvetica" w:eastAsia="Calibri" w:hAnsi="Helvetica" w:cs="Calibri"/>
          <w:b/>
          <w:bCs/>
          <w:sz w:val="22"/>
          <w:szCs w:val="22"/>
          <w:u w:val="single"/>
        </w:rPr>
        <w:t xml:space="preserve">Kalmar </w:t>
      </w:r>
      <w:r w:rsidRPr="00834FBD">
        <w:rPr>
          <w:rFonts w:ascii="Helvetica" w:hAnsi="Helvetica"/>
          <w:sz w:val="22"/>
          <w:szCs w:val="22"/>
        </w:rPr>
        <w:t>Union</w:t>
      </w:r>
    </w:p>
    <w:p w14:paraId="1533E520" w14:textId="77777777" w:rsidR="00834FBD" w:rsidRPr="00834FBD" w:rsidRDefault="00834FBD" w:rsidP="00834FBD">
      <w:pPr>
        <w:pStyle w:val="ListParagraph"/>
        <w:spacing w:after="80" w:line="264" w:lineRule="auto"/>
        <w:ind w:left="370"/>
        <w:rPr>
          <w:rFonts w:ascii="Helvetica" w:hAnsi="Helvetica"/>
          <w:sz w:val="22"/>
          <w:szCs w:val="22"/>
        </w:rPr>
      </w:pPr>
    </w:p>
    <w:p w14:paraId="109FC6E5" w14:textId="77777777" w:rsidR="00FC4CCF" w:rsidRPr="00834FBD" w:rsidRDefault="00FC4CCF"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t xml:space="preserve">Ali </w:t>
      </w:r>
      <w:proofErr w:type="spellStart"/>
      <w:r w:rsidRPr="00834FBD">
        <w:rPr>
          <w:rFonts w:ascii="Helvetica" w:hAnsi="Helvetica"/>
          <w:sz w:val="22"/>
          <w:szCs w:val="22"/>
        </w:rPr>
        <w:t>Kolon</w:t>
      </w:r>
      <w:proofErr w:type="spellEnd"/>
      <w:r w:rsidRPr="00834FBD">
        <w:rPr>
          <w:rFonts w:ascii="Helvetica" w:hAnsi="Helvetica"/>
          <w:sz w:val="22"/>
          <w:szCs w:val="22"/>
        </w:rPr>
        <w:t xml:space="preserve"> and Suleiman Nar were taken hostage by this ruler, who had them educated. This ruler succeeded Abu Bakr II, who disappeared while leading a massive expedition to explore the Atlantic. This ruler ordered the construction of the University of </w:t>
      </w:r>
      <w:proofErr w:type="spellStart"/>
      <w:r w:rsidRPr="00834FBD">
        <w:rPr>
          <w:rFonts w:ascii="Helvetica" w:hAnsi="Helvetica"/>
          <w:sz w:val="22"/>
          <w:szCs w:val="22"/>
        </w:rPr>
        <w:t>Sankore</w:t>
      </w:r>
      <w:proofErr w:type="spellEnd"/>
      <w:r w:rsidRPr="00834FBD">
        <w:rPr>
          <w:rFonts w:ascii="Helvetica" w:hAnsi="Helvetica"/>
          <w:sz w:val="22"/>
          <w:szCs w:val="22"/>
        </w:rPr>
        <w:t xml:space="preserve"> as part of a series of improvements that included the building of mosques in Timbuktu. For ten points, name this leader of the Mali Empire who devalued the price of gold in Egypt during his 1324 pilgrimage to Mecca.</w:t>
      </w:r>
    </w:p>
    <w:p w14:paraId="5C9DFCDB" w14:textId="02E9AAA3" w:rsidR="00FC4CCF" w:rsidRDefault="00FC4CCF" w:rsidP="00834FBD">
      <w:pPr>
        <w:pStyle w:val="ListParagraph"/>
        <w:spacing w:after="80" w:line="264" w:lineRule="auto"/>
        <w:ind w:left="370"/>
        <w:rPr>
          <w:rFonts w:ascii="Helvetica" w:hAnsi="Helvetica"/>
          <w:sz w:val="22"/>
          <w:szCs w:val="22"/>
        </w:rPr>
      </w:pPr>
      <w:r w:rsidRPr="00834FBD">
        <w:rPr>
          <w:rFonts w:ascii="Helvetica" w:hAnsi="Helvetica"/>
          <w:sz w:val="22"/>
          <w:szCs w:val="22"/>
        </w:rPr>
        <w:t xml:space="preserve">ANSWER: Mansa </w:t>
      </w:r>
      <w:r w:rsidRPr="00834FBD">
        <w:rPr>
          <w:rFonts w:ascii="Helvetica" w:eastAsia="Calibri" w:hAnsi="Helvetica" w:cs="Calibri"/>
          <w:b/>
          <w:bCs/>
          <w:sz w:val="22"/>
          <w:szCs w:val="22"/>
          <w:u w:val="single"/>
        </w:rPr>
        <w:t xml:space="preserve">Musa </w:t>
      </w:r>
      <w:r w:rsidRPr="00834FBD">
        <w:rPr>
          <w:rFonts w:ascii="Helvetica" w:hAnsi="Helvetica"/>
          <w:sz w:val="22"/>
          <w:szCs w:val="22"/>
        </w:rPr>
        <w:t>I</w:t>
      </w:r>
    </w:p>
    <w:p w14:paraId="5943D08F" w14:textId="19A4D146" w:rsidR="00834FBD" w:rsidRDefault="00834FBD" w:rsidP="00834FBD">
      <w:pPr>
        <w:pStyle w:val="ListParagraph"/>
        <w:spacing w:after="80" w:line="264" w:lineRule="auto"/>
        <w:ind w:left="370"/>
        <w:rPr>
          <w:rFonts w:ascii="Helvetica" w:hAnsi="Helvetica"/>
          <w:sz w:val="22"/>
          <w:szCs w:val="22"/>
        </w:rPr>
      </w:pPr>
    </w:p>
    <w:p w14:paraId="62FD344F" w14:textId="26CC9849" w:rsidR="00834FBD" w:rsidRDefault="00834FBD" w:rsidP="00834FBD">
      <w:pPr>
        <w:pStyle w:val="ListParagraph"/>
        <w:spacing w:after="80" w:line="264" w:lineRule="auto"/>
        <w:ind w:left="370"/>
        <w:rPr>
          <w:rFonts w:ascii="Helvetica" w:hAnsi="Helvetica"/>
          <w:sz w:val="22"/>
          <w:szCs w:val="22"/>
        </w:rPr>
      </w:pPr>
    </w:p>
    <w:p w14:paraId="76DD9C6E" w14:textId="77777777" w:rsidR="00834FBD" w:rsidRPr="001630F8" w:rsidRDefault="00834FBD" w:rsidP="001630F8">
      <w:pPr>
        <w:spacing w:after="80" w:line="264" w:lineRule="auto"/>
        <w:rPr>
          <w:rFonts w:ascii="Helvetica" w:hAnsi="Helvetica"/>
          <w:sz w:val="22"/>
          <w:szCs w:val="22"/>
        </w:rPr>
      </w:pPr>
    </w:p>
    <w:p w14:paraId="4716C671" w14:textId="77777777" w:rsidR="00FC4CCF" w:rsidRPr="00834FBD" w:rsidRDefault="00FC4CCF"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t xml:space="preserve">This country carried out Operation Cerberus to successfully extract its ships from the port of Brest. The Glorious was sunk by a </w:t>
      </w:r>
      <w:proofErr w:type="gramStart"/>
      <w:r w:rsidRPr="00834FBD">
        <w:rPr>
          <w:rFonts w:ascii="Helvetica" w:hAnsi="Helvetica"/>
          <w:sz w:val="22"/>
          <w:szCs w:val="22"/>
        </w:rPr>
        <w:t>27,000 yard</w:t>
      </w:r>
      <w:proofErr w:type="gramEnd"/>
      <w:r w:rsidRPr="00834FBD">
        <w:rPr>
          <w:rFonts w:ascii="Helvetica" w:hAnsi="Helvetica"/>
          <w:sz w:val="22"/>
          <w:szCs w:val="22"/>
        </w:rPr>
        <w:t xml:space="preserve"> shot from one of this country’s Scharnhorst-class battleships. At the Battle of the Denmark Strait, the Prince of Wales and Hood were defeated by this country’s Prinz Eugen and Bismarck. For ten points, name this country whose navy attacked Allied shipping using wolf-packs of U-boat ships.</w:t>
      </w:r>
    </w:p>
    <w:p w14:paraId="4FC7A787" w14:textId="2EC729D0" w:rsidR="00FC4CCF" w:rsidRDefault="00FC4CCF" w:rsidP="00834FBD">
      <w:pPr>
        <w:pStyle w:val="ListParagraph"/>
        <w:spacing w:after="80" w:line="264" w:lineRule="auto"/>
        <w:ind w:left="370"/>
        <w:rPr>
          <w:rFonts w:ascii="Helvetica" w:eastAsia="Calibri" w:hAnsi="Helvetica" w:cs="Calibri"/>
          <w:b/>
          <w:bCs/>
          <w:sz w:val="22"/>
          <w:szCs w:val="22"/>
          <w:u w:val="single"/>
        </w:rPr>
      </w:pPr>
      <w:r w:rsidRPr="00834FBD">
        <w:rPr>
          <w:rFonts w:ascii="Helvetica" w:hAnsi="Helvetica"/>
          <w:sz w:val="22"/>
          <w:szCs w:val="22"/>
        </w:rPr>
        <w:t xml:space="preserve">ANSWER: Nazi </w:t>
      </w:r>
      <w:r w:rsidRPr="00834FBD">
        <w:rPr>
          <w:rFonts w:ascii="Helvetica" w:eastAsia="Calibri" w:hAnsi="Helvetica" w:cs="Calibri"/>
          <w:b/>
          <w:bCs/>
          <w:sz w:val="22"/>
          <w:szCs w:val="22"/>
          <w:u w:val="single"/>
        </w:rPr>
        <w:t>Germany</w:t>
      </w:r>
    </w:p>
    <w:p w14:paraId="299BE229" w14:textId="77777777" w:rsidR="00834FBD" w:rsidRPr="00834FBD" w:rsidRDefault="00834FBD" w:rsidP="00834FBD">
      <w:pPr>
        <w:pStyle w:val="ListParagraph"/>
        <w:spacing w:after="80" w:line="264" w:lineRule="auto"/>
        <w:ind w:left="370"/>
        <w:rPr>
          <w:rFonts w:ascii="Helvetica" w:hAnsi="Helvetica"/>
          <w:sz w:val="22"/>
          <w:szCs w:val="22"/>
        </w:rPr>
      </w:pPr>
    </w:p>
    <w:p w14:paraId="3972D503" w14:textId="77777777" w:rsidR="00FC4CCF" w:rsidRPr="00834FBD" w:rsidRDefault="00FC4CCF"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t xml:space="preserve">A meteorological agency monitors 59 secret locations for the initial presence of these items. Specimens of the Yoshino variety of these organisms have been proven to be genetically identical to each other, making disease a risk. Maps track a namesake “front” of these items, which are produced from trees in the genus Prunus and are appreciated in a custom called </w:t>
      </w:r>
      <w:proofErr w:type="spellStart"/>
      <w:r w:rsidRPr="00834FBD">
        <w:rPr>
          <w:rFonts w:ascii="Helvetica" w:hAnsi="Helvetica"/>
          <w:sz w:val="22"/>
          <w:szCs w:val="22"/>
        </w:rPr>
        <w:t>hanami</w:t>
      </w:r>
      <w:proofErr w:type="spellEnd"/>
      <w:r w:rsidRPr="00834FBD">
        <w:rPr>
          <w:rFonts w:ascii="Helvetica" w:hAnsi="Helvetica"/>
          <w:sz w:val="22"/>
          <w:szCs w:val="22"/>
        </w:rPr>
        <w:t xml:space="preserve">. Springtime crowds flock to Japan to see, for ten points, what types of flowers, otherwise known as </w:t>
      </w:r>
      <w:proofErr w:type="spellStart"/>
      <w:r w:rsidRPr="00834FBD">
        <w:rPr>
          <w:rFonts w:ascii="Helvetica" w:hAnsi="Helvetica"/>
          <w:sz w:val="22"/>
          <w:szCs w:val="22"/>
        </w:rPr>
        <w:t>sakura</w:t>
      </w:r>
      <w:proofErr w:type="spellEnd"/>
      <w:r w:rsidRPr="00834FBD">
        <w:rPr>
          <w:rFonts w:ascii="Helvetica" w:hAnsi="Helvetica"/>
          <w:sz w:val="22"/>
          <w:szCs w:val="22"/>
        </w:rPr>
        <w:t>?</w:t>
      </w:r>
    </w:p>
    <w:p w14:paraId="0562AE4F" w14:textId="5C401150" w:rsidR="00FC4CCF" w:rsidRPr="00834FBD" w:rsidRDefault="00FC4CCF" w:rsidP="00834FBD">
      <w:pPr>
        <w:pStyle w:val="ListParagraph"/>
        <w:spacing w:after="80" w:line="264" w:lineRule="auto"/>
        <w:ind w:left="370"/>
        <w:rPr>
          <w:rFonts w:ascii="Helvetica" w:hAnsi="Helvetica"/>
          <w:sz w:val="22"/>
          <w:szCs w:val="22"/>
        </w:rPr>
      </w:pPr>
      <w:r w:rsidRPr="00834FBD">
        <w:rPr>
          <w:rFonts w:ascii="Helvetica" w:hAnsi="Helvetica"/>
          <w:sz w:val="22"/>
          <w:szCs w:val="22"/>
        </w:rPr>
        <w:t xml:space="preserve">ANSWER: </w:t>
      </w:r>
      <w:r w:rsidRPr="00834FBD">
        <w:rPr>
          <w:rFonts w:ascii="Helvetica" w:eastAsia="Calibri" w:hAnsi="Helvetica" w:cs="Calibri"/>
          <w:b/>
          <w:bCs/>
          <w:sz w:val="22"/>
          <w:szCs w:val="22"/>
          <w:u w:val="single"/>
        </w:rPr>
        <w:t>cherry blossom</w:t>
      </w:r>
      <w:r w:rsidRPr="00834FBD">
        <w:rPr>
          <w:rFonts w:ascii="Helvetica" w:hAnsi="Helvetica"/>
          <w:sz w:val="22"/>
          <w:szCs w:val="22"/>
        </w:rPr>
        <w:t xml:space="preserve">s (accept </w:t>
      </w:r>
      <w:proofErr w:type="spellStart"/>
      <w:r w:rsidRPr="00834FBD">
        <w:rPr>
          <w:rFonts w:ascii="Helvetica" w:eastAsia="Calibri" w:hAnsi="Helvetica" w:cs="Calibri"/>
          <w:b/>
          <w:bCs/>
          <w:sz w:val="22"/>
          <w:szCs w:val="22"/>
          <w:u w:val="single"/>
        </w:rPr>
        <w:t>sakura</w:t>
      </w:r>
      <w:proofErr w:type="spellEnd"/>
      <w:r w:rsidRPr="00834FBD">
        <w:rPr>
          <w:rFonts w:ascii="Helvetica" w:eastAsia="Calibri" w:hAnsi="Helvetica" w:cs="Calibri"/>
          <w:b/>
          <w:bCs/>
          <w:sz w:val="22"/>
          <w:szCs w:val="22"/>
          <w:u w:val="single"/>
        </w:rPr>
        <w:t xml:space="preserve"> </w:t>
      </w:r>
      <w:r w:rsidRPr="00834FBD">
        <w:rPr>
          <w:rFonts w:ascii="Helvetica" w:hAnsi="Helvetica"/>
          <w:sz w:val="22"/>
          <w:szCs w:val="22"/>
        </w:rPr>
        <w:t>before mentioned; prompt on “cherry trees” before “trees” is read)</w:t>
      </w:r>
    </w:p>
    <w:p w14:paraId="54C72FAC" w14:textId="6137F0BE" w:rsidR="00FC4CCF" w:rsidRPr="00834FBD" w:rsidRDefault="00FC4CCF" w:rsidP="00834FBD">
      <w:pPr>
        <w:pStyle w:val="ListParagraph"/>
        <w:spacing w:after="80" w:line="264" w:lineRule="auto"/>
        <w:ind w:left="0"/>
        <w:contextualSpacing w:val="0"/>
        <w:rPr>
          <w:rFonts w:ascii="Helvetica" w:hAnsi="Helvetica"/>
          <w:b/>
          <w:bCs/>
          <w:sz w:val="21"/>
          <w:szCs w:val="21"/>
        </w:rPr>
      </w:pPr>
    </w:p>
    <w:p w14:paraId="18C5FB66" w14:textId="77777777" w:rsidR="00C42FF2" w:rsidRPr="00834FBD" w:rsidRDefault="00C42FF2"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t>This man received a boost in the polls after he was accused of needing “some kind of Gestapo” to fulfill his policies. This man won an election on the slogan “Let Us Face the Future” and subsequently passed the National Insurance Act on the advice of the Beveridge Report. The British welfare state began under this man, who chartered the creation of the National Health Service. The Potsdam Conference was attended by, for ten points, what Prime Minister who replaced Winston Churchill at the end of World War II?</w:t>
      </w:r>
    </w:p>
    <w:p w14:paraId="7E4A345E" w14:textId="77777777" w:rsidR="00C42FF2" w:rsidRPr="00834FBD" w:rsidRDefault="00C42FF2" w:rsidP="00834FBD">
      <w:pPr>
        <w:pStyle w:val="ListParagraph"/>
        <w:spacing w:after="80" w:line="264" w:lineRule="auto"/>
        <w:ind w:left="370"/>
        <w:rPr>
          <w:rFonts w:ascii="Helvetica" w:hAnsi="Helvetica"/>
          <w:sz w:val="22"/>
          <w:szCs w:val="22"/>
        </w:rPr>
      </w:pPr>
      <w:r w:rsidRPr="00834FBD">
        <w:rPr>
          <w:rFonts w:ascii="Helvetica" w:hAnsi="Helvetica"/>
          <w:sz w:val="22"/>
          <w:szCs w:val="22"/>
        </w:rPr>
        <w:t xml:space="preserve">ANSWER: Clement </w:t>
      </w:r>
      <w:r w:rsidRPr="00834FBD">
        <w:rPr>
          <w:rFonts w:ascii="Helvetica" w:eastAsia="Calibri" w:hAnsi="Helvetica" w:cs="Calibri"/>
          <w:b/>
          <w:bCs/>
          <w:sz w:val="22"/>
          <w:szCs w:val="22"/>
          <w:u w:val="single"/>
        </w:rPr>
        <w:t>Attlee</w:t>
      </w:r>
    </w:p>
    <w:p w14:paraId="3A1B8F27" w14:textId="61D8E083" w:rsidR="00FC4CCF" w:rsidRPr="00834FBD" w:rsidRDefault="00FC4CCF" w:rsidP="00834FBD">
      <w:pPr>
        <w:pStyle w:val="ListParagraph"/>
        <w:spacing w:after="80" w:line="264" w:lineRule="auto"/>
        <w:ind w:left="0"/>
        <w:contextualSpacing w:val="0"/>
        <w:rPr>
          <w:rFonts w:ascii="Helvetica" w:hAnsi="Helvetica"/>
          <w:b/>
          <w:bCs/>
          <w:sz w:val="21"/>
          <w:szCs w:val="21"/>
        </w:rPr>
      </w:pPr>
    </w:p>
    <w:p w14:paraId="5C0437E7" w14:textId="77777777" w:rsidR="00C42FF2" w:rsidRPr="00834FBD" w:rsidRDefault="00C42FF2"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t xml:space="preserve">After a meeting with Henry Morgenthau, this man produced a film based on the ideas of air superiority purported by Alexander de </w:t>
      </w:r>
      <w:proofErr w:type="spellStart"/>
      <w:r w:rsidRPr="00834FBD">
        <w:rPr>
          <w:rFonts w:ascii="Helvetica" w:hAnsi="Helvetica"/>
          <w:sz w:val="22"/>
          <w:szCs w:val="22"/>
        </w:rPr>
        <w:t>Seversky</w:t>
      </w:r>
      <w:proofErr w:type="spellEnd"/>
      <w:r w:rsidRPr="00834FBD">
        <w:rPr>
          <w:rFonts w:ascii="Helvetica" w:hAnsi="Helvetica"/>
          <w:sz w:val="22"/>
          <w:szCs w:val="22"/>
        </w:rPr>
        <w:t>. This man, who hired a writing corps known as the “Nine Old Men,” produced a film that includes a dream sequence set in a Nazi factory and salutes to Hitler. Leopold Stokowski conducted the Philadelphia Orchestra for an animated film by, for ten points, what animator and producer of Der Fuehrer’s Face and Fantasia, which star Donald Duck and Mickey Mouse?</w:t>
      </w:r>
    </w:p>
    <w:p w14:paraId="28E18531" w14:textId="131A617F" w:rsidR="00C42FF2" w:rsidRDefault="00C42FF2" w:rsidP="00834FBD">
      <w:pPr>
        <w:pStyle w:val="ListParagraph"/>
        <w:spacing w:after="80" w:line="264" w:lineRule="auto"/>
        <w:ind w:left="370"/>
        <w:rPr>
          <w:rFonts w:ascii="Helvetica" w:eastAsia="Calibri" w:hAnsi="Helvetica" w:cs="Calibri"/>
          <w:b/>
          <w:bCs/>
          <w:sz w:val="22"/>
          <w:szCs w:val="22"/>
          <w:u w:val="single"/>
        </w:rPr>
      </w:pPr>
      <w:r w:rsidRPr="00834FBD">
        <w:rPr>
          <w:rFonts w:ascii="Helvetica" w:hAnsi="Helvetica"/>
          <w:sz w:val="22"/>
          <w:szCs w:val="22"/>
        </w:rPr>
        <w:t xml:space="preserve">ANSWER: Walt </w:t>
      </w:r>
      <w:r w:rsidRPr="00834FBD">
        <w:rPr>
          <w:rFonts w:ascii="Helvetica" w:eastAsia="Calibri" w:hAnsi="Helvetica" w:cs="Calibri"/>
          <w:b/>
          <w:bCs/>
          <w:sz w:val="22"/>
          <w:szCs w:val="22"/>
          <w:u w:val="single"/>
        </w:rPr>
        <w:t>Disney</w:t>
      </w:r>
    </w:p>
    <w:p w14:paraId="761AFB88" w14:textId="77777777" w:rsidR="00834FBD" w:rsidRPr="00834FBD" w:rsidRDefault="00834FBD" w:rsidP="00834FBD">
      <w:pPr>
        <w:pStyle w:val="ListParagraph"/>
        <w:spacing w:after="80" w:line="264" w:lineRule="auto"/>
        <w:ind w:left="370"/>
        <w:rPr>
          <w:rFonts w:ascii="Helvetica" w:hAnsi="Helvetica"/>
          <w:sz w:val="22"/>
          <w:szCs w:val="22"/>
        </w:rPr>
      </w:pPr>
    </w:p>
    <w:p w14:paraId="6EBF6E55" w14:textId="77777777" w:rsidR="00C42FF2" w:rsidRPr="00834FBD" w:rsidRDefault="00C42FF2" w:rsidP="00834FBD">
      <w:pPr>
        <w:numPr>
          <w:ilvl w:val="0"/>
          <w:numId w:val="16"/>
        </w:numPr>
        <w:spacing w:after="80" w:line="264" w:lineRule="auto"/>
        <w:jc w:val="both"/>
        <w:rPr>
          <w:rFonts w:ascii="Helvetica" w:hAnsi="Helvetica"/>
          <w:sz w:val="22"/>
          <w:szCs w:val="22"/>
        </w:rPr>
      </w:pPr>
      <w:r w:rsidRPr="00834FBD">
        <w:rPr>
          <w:rFonts w:ascii="Helvetica" w:hAnsi="Helvetica"/>
          <w:sz w:val="22"/>
          <w:szCs w:val="22"/>
        </w:rPr>
        <w:t xml:space="preserve">This ruler was adopted by the empress </w:t>
      </w:r>
      <w:proofErr w:type="spellStart"/>
      <w:r w:rsidRPr="00834FBD">
        <w:rPr>
          <w:rFonts w:ascii="Helvetica" w:hAnsi="Helvetica"/>
          <w:sz w:val="22"/>
          <w:szCs w:val="22"/>
        </w:rPr>
        <w:t>Ruqaiya</w:t>
      </w:r>
      <w:proofErr w:type="spellEnd"/>
      <w:r w:rsidRPr="00834FBD">
        <w:rPr>
          <w:rFonts w:ascii="Helvetica" w:hAnsi="Helvetica"/>
          <w:sz w:val="22"/>
          <w:szCs w:val="22"/>
        </w:rPr>
        <w:t xml:space="preserve"> after a soothsayer claimed he would be a great ruler. This man was forced to watch his sons fight for his kingdom at </w:t>
      </w:r>
      <w:proofErr w:type="spellStart"/>
      <w:r w:rsidRPr="00834FBD">
        <w:rPr>
          <w:rFonts w:ascii="Helvetica" w:hAnsi="Helvetica"/>
          <w:sz w:val="22"/>
          <w:szCs w:val="22"/>
        </w:rPr>
        <w:t>Samurgh</w:t>
      </w:r>
      <w:proofErr w:type="spellEnd"/>
      <w:r w:rsidRPr="00834FBD">
        <w:rPr>
          <w:rFonts w:ascii="Helvetica" w:hAnsi="Helvetica"/>
          <w:sz w:val="22"/>
          <w:szCs w:val="22"/>
        </w:rPr>
        <w:t xml:space="preserve"> after an illness led Dara </w:t>
      </w:r>
      <w:proofErr w:type="spellStart"/>
      <w:r w:rsidRPr="00834FBD">
        <w:rPr>
          <w:rFonts w:ascii="Helvetica" w:hAnsi="Helvetica"/>
          <w:sz w:val="22"/>
          <w:szCs w:val="22"/>
        </w:rPr>
        <w:t>Shikoh</w:t>
      </w:r>
      <w:proofErr w:type="spellEnd"/>
      <w:r w:rsidRPr="00834FBD">
        <w:rPr>
          <w:rFonts w:ascii="Helvetica" w:hAnsi="Helvetica"/>
          <w:sz w:val="22"/>
          <w:szCs w:val="22"/>
        </w:rPr>
        <w:t xml:space="preserve"> to be named regent. In his final years, this man was confined in the Red Fort, which he had built. This father of Aurangzeb became known for constructing a white mausoleum for his wife, Mumtaz. For ten points, name this Mughal emperor who built the Taj Mahal.</w:t>
      </w:r>
    </w:p>
    <w:p w14:paraId="40F8A24C" w14:textId="77777777" w:rsidR="00C42FF2" w:rsidRPr="00834FBD" w:rsidRDefault="00C42FF2" w:rsidP="00834FBD">
      <w:pPr>
        <w:pStyle w:val="ListParagraph"/>
        <w:spacing w:after="80" w:line="264" w:lineRule="auto"/>
        <w:ind w:left="370"/>
        <w:rPr>
          <w:rFonts w:ascii="Helvetica" w:hAnsi="Helvetica"/>
          <w:sz w:val="22"/>
          <w:szCs w:val="22"/>
        </w:rPr>
      </w:pPr>
      <w:r w:rsidRPr="00834FBD">
        <w:rPr>
          <w:rFonts w:ascii="Helvetica" w:hAnsi="Helvetica"/>
          <w:sz w:val="22"/>
          <w:szCs w:val="22"/>
        </w:rPr>
        <w:t xml:space="preserve">ANSWER: Shah </w:t>
      </w:r>
      <w:r w:rsidRPr="00834FBD">
        <w:rPr>
          <w:rFonts w:ascii="Helvetica" w:eastAsia="Calibri" w:hAnsi="Helvetica" w:cs="Calibri"/>
          <w:b/>
          <w:bCs/>
          <w:sz w:val="22"/>
          <w:szCs w:val="22"/>
          <w:u w:val="single"/>
        </w:rPr>
        <w:t xml:space="preserve">Jahan </w:t>
      </w:r>
      <w:r w:rsidRPr="00834FBD">
        <w:rPr>
          <w:rFonts w:ascii="Helvetica" w:hAnsi="Helvetica"/>
          <w:sz w:val="22"/>
          <w:szCs w:val="22"/>
        </w:rPr>
        <w:t>(accept Shahab-</w:t>
      </w:r>
      <w:proofErr w:type="spellStart"/>
      <w:r w:rsidRPr="00834FBD">
        <w:rPr>
          <w:rFonts w:ascii="Helvetica" w:hAnsi="Helvetica"/>
          <w:sz w:val="22"/>
          <w:szCs w:val="22"/>
        </w:rPr>
        <w:t>ud</w:t>
      </w:r>
      <w:proofErr w:type="spellEnd"/>
      <w:r w:rsidRPr="00834FBD">
        <w:rPr>
          <w:rFonts w:ascii="Helvetica" w:hAnsi="Helvetica"/>
          <w:sz w:val="22"/>
          <w:szCs w:val="22"/>
        </w:rPr>
        <w:t xml:space="preserve">-din Muhammad </w:t>
      </w:r>
      <w:r w:rsidRPr="00834FBD">
        <w:rPr>
          <w:rFonts w:ascii="Helvetica" w:eastAsia="Calibri" w:hAnsi="Helvetica" w:cs="Calibri"/>
          <w:b/>
          <w:bCs/>
          <w:sz w:val="22"/>
          <w:szCs w:val="22"/>
          <w:u w:val="single"/>
        </w:rPr>
        <w:t>Khurram</w:t>
      </w:r>
      <w:r w:rsidRPr="00834FBD">
        <w:rPr>
          <w:rFonts w:ascii="Helvetica" w:hAnsi="Helvetica"/>
          <w:sz w:val="22"/>
          <w:szCs w:val="22"/>
        </w:rPr>
        <w:t>)</w:t>
      </w:r>
    </w:p>
    <w:p w14:paraId="5829F0B5" w14:textId="1303000F" w:rsidR="00C42FF2" w:rsidRDefault="00C42FF2" w:rsidP="002D44F3">
      <w:pPr>
        <w:pStyle w:val="ListParagraph"/>
        <w:spacing w:after="80" w:line="264" w:lineRule="auto"/>
        <w:ind w:left="0"/>
        <w:contextualSpacing w:val="0"/>
        <w:rPr>
          <w:rFonts w:ascii="Helvetica" w:hAnsi="Helvetica"/>
          <w:b/>
          <w:bCs/>
          <w:sz w:val="22"/>
          <w:szCs w:val="22"/>
        </w:rPr>
      </w:pPr>
    </w:p>
    <w:p w14:paraId="7525EE0D" w14:textId="4B2A682D" w:rsidR="001630F8" w:rsidRDefault="001630F8" w:rsidP="002D44F3">
      <w:pPr>
        <w:pStyle w:val="ListParagraph"/>
        <w:spacing w:after="80" w:line="264" w:lineRule="auto"/>
        <w:ind w:left="0"/>
        <w:contextualSpacing w:val="0"/>
        <w:rPr>
          <w:rFonts w:ascii="Helvetica" w:hAnsi="Helvetica"/>
          <w:b/>
          <w:bCs/>
          <w:sz w:val="22"/>
          <w:szCs w:val="22"/>
        </w:rPr>
      </w:pPr>
    </w:p>
    <w:p w14:paraId="34EB5F24" w14:textId="44ADA4EC" w:rsidR="001630F8" w:rsidRDefault="001630F8" w:rsidP="002D44F3">
      <w:pPr>
        <w:pStyle w:val="ListParagraph"/>
        <w:spacing w:after="80" w:line="264" w:lineRule="auto"/>
        <w:ind w:left="0"/>
        <w:contextualSpacing w:val="0"/>
        <w:rPr>
          <w:rFonts w:ascii="Helvetica" w:hAnsi="Helvetica"/>
          <w:b/>
          <w:bCs/>
          <w:sz w:val="22"/>
          <w:szCs w:val="22"/>
        </w:rPr>
      </w:pPr>
    </w:p>
    <w:p w14:paraId="549CB817" w14:textId="1B4F39B4" w:rsidR="001630F8" w:rsidRDefault="001630F8" w:rsidP="002D44F3">
      <w:pPr>
        <w:pStyle w:val="ListParagraph"/>
        <w:spacing w:after="80" w:line="264" w:lineRule="auto"/>
        <w:ind w:left="0"/>
        <w:contextualSpacing w:val="0"/>
        <w:rPr>
          <w:rFonts w:ascii="Helvetica" w:hAnsi="Helvetica"/>
          <w:b/>
          <w:bCs/>
          <w:sz w:val="22"/>
          <w:szCs w:val="22"/>
        </w:rPr>
      </w:pPr>
    </w:p>
    <w:p w14:paraId="49655EB8" w14:textId="50EF98C0" w:rsidR="001630F8" w:rsidRDefault="001630F8" w:rsidP="002D44F3">
      <w:pPr>
        <w:pStyle w:val="ListParagraph"/>
        <w:spacing w:after="80" w:line="264" w:lineRule="auto"/>
        <w:ind w:left="0"/>
        <w:contextualSpacing w:val="0"/>
        <w:rPr>
          <w:rFonts w:ascii="Helvetica" w:hAnsi="Helvetica"/>
          <w:b/>
          <w:bCs/>
          <w:sz w:val="22"/>
          <w:szCs w:val="22"/>
        </w:rPr>
      </w:pPr>
    </w:p>
    <w:p w14:paraId="12C3EAC6" w14:textId="01126C6D" w:rsidR="001630F8" w:rsidRDefault="001630F8" w:rsidP="002D44F3">
      <w:pPr>
        <w:pStyle w:val="ListParagraph"/>
        <w:spacing w:after="80" w:line="264" w:lineRule="auto"/>
        <w:ind w:left="0"/>
        <w:contextualSpacing w:val="0"/>
        <w:rPr>
          <w:rFonts w:ascii="Helvetica" w:hAnsi="Helvetica"/>
          <w:b/>
          <w:bCs/>
          <w:sz w:val="22"/>
          <w:szCs w:val="22"/>
        </w:rPr>
      </w:pPr>
    </w:p>
    <w:p w14:paraId="3AD63171" w14:textId="46339D75" w:rsidR="001630F8" w:rsidRDefault="001630F8" w:rsidP="002D44F3">
      <w:pPr>
        <w:pStyle w:val="ListParagraph"/>
        <w:spacing w:after="80" w:line="264" w:lineRule="auto"/>
        <w:ind w:left="0"/>
        <w:contextualSpacing w:val="0"/>
        <w:rPr>
          <w:rFonts w:ascii="Helvetica" w:hAnsi="Helvetica"/>
          <w:b/>
          <w:bCs/>
          <w:sz w:val="22"/>
          <w:szCs w:val="22"/>
        </w:rPr>
      </w:pPr>
    </w:p>
    <w:p w14:paraId="6A0220D0" w14:textId="77777777" w:rsidR="001630F8" w:rsidRDefault="001630F8" w:rsidP="001630F8">
      <w:pPr>
        <w:spacing w:after="80" w:line="264" w:lineRule="auto"/>
        <w:rPr>
          <w:rFonts w:ascii="Helvetica" w:hAnsi="Helvetica"/>
          <w:b/>
          <w:bCs/>
          <w:sz w:val="22"/>
          <w:szCs w:val="22"/>
        </w:rPr>
      </w:pPr>
    </w:p>
    <w:p w14:paraId="569A240F" w14:textId="1A4F29C5" w:rsidR="001630F8" w:rsidRPr="008452C1" w:rsidRDefault="001630F8" w:rsidP="001630F8">
      <w:pPr>
        <w:spacing w:after="80" w:line="264" w:lineRule="auto"/>
        <w:rPr>
          <w:rFonts w:ascii="Helvetica" w:hAnsi="Helvetica"/>
          <w:sz w:val="22"/>
          <w:szCs w:val="22"/>
        </w:rPr>
      </w:pPr>
      <w:r>
        <w:rPr>
          <w:rFonts w:ascii="Helvetica" w:hAnsi="Helvetica"/>
          <w:b/>
          <w:bCs/>
          <w:sz w:val="22"/>
          <w:szCs w:val="22"/>
        </w:rPr>
        <w:t>Second</w:t>
      </w:r>
      <w:r>
        <w:rPr>
          <w:rFonts w:ascii="Helvetica" w:hAnsi="Helvetica"/>
          <w:b/>
          <w:bCs/>
          <w:sz w:val="22"/>
          <w:szCs w:val="22"/>
        </w:rPr>
        <w:t xml:space="preserve"> Quarter</w:t>
      </w:r>
    </w:p>
    <w:p w14:paraId="5A7C4E74" w14:textId="77777777" w:rsidR="00CF539B" w:rsidRPr="007D2040" w:rsidRDefault="00CF539B" w:rsidP="007D2040">
      <w:pPr>
        <w:numPr>
          <w:ilvl w:val="0"/>
          <w:numId w:val="23"/>
        </w:numPr>
        <w:spacing w:after="80" w:line="264" w:lineRule="auto"/>
        <w:jc w:val="both"/>
        <w:rPr>
          <w:rFonts w:ascii="Helvetica" w:hAnsi="Helvetica"/>
          <w:sz w:val="22"/>
          <w:szCs w:val="22"/>
        </w:rPr>
      </w:pPr>
      <w:r w:rsidRPr="007D2040">
        <w:rPr>
          <w:rFonts w:ascii="Helvetica" w:hAnsi="Helvetica"/>
          <w:sz w:val="22"/>
          <w:szCs w:val="22"/>
        </w:rPr>
        <w:t xml:space="preserve">This man was nearly assassinated by </w:t>
      </w:r>
      <w:proofErr w:type="spellStart"/>
      <w:r w:rsidRPr="007D2040">
        <w:rPr>
          <w:rFonts w:ascii="Helvetica" w:hAnsi="Helvetica"/>
          <w:sz w:val="22"/>
          <w:szCs w:val="22"/>
        </w:rPr>
        <w:t>Anteo</w:t>
      </w:r>
      <w:proofErr w:type="spellEnd"/>
      <w:r w:rsidRPr="007D2040">
        <w:rPr>
          <w:rFonts w:ascii="Helvetica" w:hAnsi="Helvetica"/>
          <w:sz w:val="22"/>
          <w:szCs w:val="22"/>
        </w:rPr>
        <w:t xml:space="preserve"> Zamboni, prompting him to establish </w:t>
      </w:r>
      <w:proofErr w:type="gramStart"/>
      <w:r w:rsidRPr="007D2040">
        <w:rPr>
          <w:rFonts w:ascii="Helvetica" w:hAnsi="Helvetica"/>
          <w:sz w:val="22"/>
          <w:szCs w:val="22"/>
        </w:rPr>
        <w:t>a secret police</w:t>
      </w:r>
      <w:proofErr w:type="gramEnd"/>
      <w:r w:rsidRPr="007D2040">
        <w:rPr>
          <w:rFonts w:ascii="Helvetica" w:hAnsi="Helvetica"/>
          <w:sz w:val="22"/>
          <w:szCs w:val="22"/>
        </w:rPr>
        <w:t xml:space="preserve"> known as the OVRA. He </w:t>
      </w:r>
      <w:proofErr w:type="spellStart"/>
      <w:r w:rsidRPr="007D2040">
        <w:rPr>
          <w:rFonts w:ascii="Helvetica" w:hAnsi="Helvetica"/>
          <w:sz w:val="22"/>
          <w:szCs w:val="22"/>
        </w:rPr>
        <w:t>soldified</w:t>
      </w:r>
      <w:proofErr w:type="spellEnd"/>
      <w:r w:rsidRPr="007D2040">
        <w:rPr>
          <w:rFonts w:ascii="Helvetica" w:hAnsi="Helvetica"/>
          <w:sz w:val="22"/>
          <w:szCs w:val="22"/>
        </w:rPr>
        <w:t xml:space="preserve"> power by changing parliamentary thresholds through the Acerbo Law. The Republic of </w:t>
      </w:r>
      <w:proofErr w:type="spellStart"/>
      <w:r w:rsidRPr="007D2040">
        <w:rPr>
          <w:rFonts w:ascii="Helvetica" w:hAnsi="Helvetica"/>
          <w:sz w:val="22"/>
          <w:szCs w:val="22"/>
        </w:rPr>
        <w:t>Salo</w:t>
      </w:r>
      <w:proofErr w:type="spellEnd"/>
      <w:r w:rsidRPr="007D2040">
        <w:rPr>
          <w:rFonts w:ascii="Helvetica" w:hAnsi="Helvetica"/>
          <w:sz w:val="22"/>
          <w:szCs w:val="22"/>
        </w:rPr>
        <w:t xml:space="preserve"> was led by this man, who signed a treaty with Pius IX in 1929 to recognize an independent Vatican City within his country’s borders. For ten points, name this leader who seized power after his </w:t>
      </w:r>
      <w:proofErr w:type="spellStart"/>
      <w:r w:rsidRPr="007D2040">
        <w:rPr>
          <w:rFonts w:ascii="Helvetica" w:hAnsi="Helvetica"/>
          <w:sz w:val="22"/>
          <w:szCs w:val="22"/>
        </w:rPr>
        <w:t>Blackshirts</w:t>
      </w:r>
      <w:proofErr w:type="spellEnd"/>
      <w:r w:rsidRPr="007D2040">
        <w:rPr>
          <w:rFonts w:ascii="Helvetica" w:hAnsi="Helvetica"/>
          <w:sz w:val="22"/>
          <w:szCs w:val="22"/>
        </w:rPr>
        <w:t xml:space="preserve"> marched on Rome in 1922 and led Italy during World War II.</w:t>
      </w:r>
    </w:p>
    <w:p w14:paraId="6DDA8DDB"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Benito </w:t>
      </w:r>
      <w:r w:rsidRPr="007D2040">
        <w:rPr>
          <w:rFonts w:ascii="Helvetica" w:eastAsia="Calibri" w:hAnsi="Helvetica" w:cs="Calibri"/>
          <w:b/>
          <w:bCs/>
          <w:sz w:val="22"/>
          <w:szCs w:val="22"/>
          <w:u w:val="single"/>
        </w:rPr>
        <w:t>Mussolini</w:t>
      </w:r>
    </w:p>
    <w:p w14:paraId="748102F7"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BONUS: This 1929 treaty recognized the independence of the Vatican City. It is named for the papal residence, a palace that also hosted numerous medieval ecumenical councils.</w:t>
      </w:r>
    </w:p>
    <w:p w14:paraId="1DFCD24C" w14:textId="771B7E54"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 xml:space="preserve">Lateran </w:t>
      </w:r>
      <w:r w:rsidRPr="007D2040">
        <w:rPr>
          <w:rFonts w:ascii="Helvetica" w:hAnsi="Helvetica"/>
          <w:sz w:val="22"/>
          <w:szCs w:val="22"/>
        </w:rPr>
        <w:t xml:space="preserve">Treaty (accept </w:t>
      </w:r>
      <w:r w:rsidRPr="007D2040">
        <w:rPr>
          <w:rFonts w:ascii="Helvetica" w:eastAsia="Calibri" w:hAnsi="Helvetica" w:cs="Calibri"/>
          <w:b/>
          <w:bCs/>
          <w:sz w:val="22"/>
          <w:szCs w:val="22"/>
          <w:u w:val="single"/>
        </w:rPr>
        <w:t xml:space="preserve">Lateran </w:t>
      </w:r>
      <w:r w:rsidRPr="007D2040">
        <w:rPr>
          <w:rFonts w:ascii="Helvetica" w:hAnsi="Helvetica"/>
          <w:sz w:val="22"/>
          <w:szCs w:val="22"/>
        </w:rPr>
        <w:t xml:space="preserve">Palace or Apostolic Palace of the </w:t>
      </w:r>
      <w:r w:rsidRPr="007D2040">
        <w:rPr>
          <w:rFonts w:ascii="Helvetica" w:eastAsia="Calibri" w:hAnsi="Helvetica" w:cs="Calibri"/>
          <w:b/>
          <w:bCs/>
          <w:sz w:val="22"/>
          <w:szCs w:val="22"/>
          <w:u w:val="single"/>
        </w:rPr>
        <w:t>Lateran</w:t>
      </w:r>
      <w:r w:rsidRPr="007D2040">
        <w:rPr>
          <w:rFonts w:ascii="Helvetica" w:hAnsi="Helvetica"/>
          <w:sz w:val="22"/>
          <w:szCs w:val="22"/>
        </w:rPr>
        <w:t xml:space="preserve">; accept </w:t>
      </w:r>
      <w:r w:rsidRPr="007D2040">
        <w:rPr>
          <w:rFonts w:ascii="Helvetica" w:eastAsia="Calibri" w:hAnsi="Helvetica" w:cs="Calibri"/>
          <w:b/>
          <w:bCs/>
          <w:sz w:val="22"/>
          <w:szCs w:val="22"/>
          <w:u w:val="single"/>
        </w:rPr>
        <w:t>Lateran</w:t>
      </w:r>
      <w:r w:rsidR="007D2040">
        <w:rPr>
          <w:rFonts w:ascii="Helvetica" w:eastAsia="Calibri" w:hAnsi="Helvetica" w:cs="Calibri"/>
          <w:b/>
          <w:bCs/>
          <w:sz w:val="22"/>
          <w:szCs w:val="22"/>
          <w:u w:val="single"/>
        </w:rPr>
        <w:t xml:space="preserve"> </w:t>
      </w:r>
      <w:r w:rsidRPr="007D2040">
        <w:rPr>
          <w:rFonts w:ascii="Helvetica" w:hAnsi="Helvetica"/>
          <w:sz w:val="22"/>
          <w:szCs w:val="22"/>
        </w:rPr>
        <w:t>Council(s))</w:t>
      </w:r>
    </w:p>
    <w:p w14:paraId="3E38A7A8" w14:textId="77777777" w:rsidR="00CF539B" w:rsidRPr="007D2040" w:rsidRDefault="00CF539B" w:rsidP="007D2040">
      <w:pPr>
        <w:spacing w:after="80" w:line="264" w:lineRule="auto"/>
        <w:rPr>
          <w:rFonts w:ascii="Helvetica" w:hAnsi="Helvetica"/>
          <w:sz w:val="22"/>
          <w:szCs w:val="22"/>
        </w:rPr>
      </w:pPr>
    </w:p>
    <w:p w14:paraId="071C7E16" w14:textId="6B9D5C08" w:rsidR="00CF539B" w:rsidRPr="007D2040" w:rsidRDefault="00CF539B" w:rsidP="007D2040">
      <w:pPr>
        <w:numPr>
          <w:ilvl w:val="0"/>
          <w:numId w:val="23"/>
        </w:numPr>
        <w:spacing w:after="80" w:line="264" w:lineRule="auto"/>
        <w:jc w:val="both"/>
        <w:rPr>
          <w:rFonts w:ascii="Helvetica" w:hAnsi="Helvetica"/>
          <w:sz w:val="22"/>
          <w:szCs w:val="22"/>
        </w:rPr>
      </w:pPr>
      <w:r w:rsidRPr="007D2040">
        <w:rPr>
          <w:rFonts w:ascii="Helvetica" w:hAnsi="Helvetica"/>
          <w:sz w:val="22"/>
          <w:szCs w:val="22"/>
        </w:rPr>
        <w:t>Martin Luther’s attack on indulgences prompted this</w:t>
      </w:r>
      <w:r w:rsidR="00BC1A12">
        <w:rPr>
          <w:rFonts w:ascii="Helvetica" w:hAnsi="Helvetica"/>
          <w:sz w:val="22"/>
          <w:szCs w:val="22"/>
        </w:rPr>
        <w:t xml:space="preserve"> king</w:t>
      </w:r>
      <w:r w:rsidRPr="007D2040">
        <w:rPr>
          <w:rFonts w:ascii="Helvetica" w:hAnsi="Helvetica"/>
          <w:sz w:val="22"/>
          <w:szCs w:val="22"/>
        </w:rPr>
        <w:t xml:space="preserve"> to write Defense of the Seven Sacraments. This king was given the title of “Defender of the Faith” by Pope Leo X, but a disagreement with Clement VII over whether this king’s marriage could be annulled led him to split with the Catholic Church. For ten points, name this Tudor King who created the Church of England after splitting with the first of his six wives.</w:t>
      </w:r>
    </w:p>
    <w:p w14:paraId="6B1DC89D"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 xml:space="preserve">Henry VIII </w:t>
      </w:r>
      <w:r w:rsidRPr="007D2040">
        <w:rPr>
          <w:rFonts w:ascii="Helvetica" w:hAnsi="Helvetica"/>
          <w:sz w:val="22"/>
          <w:szCs w:val="22"/>
        </w:rPr>
        <w:t>(prompt on Henry)</w:t>
      </w:r>
    </w:p>
    <w:p w14:paraId="70A618D5"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BONUS: The Exhortation and Litany was written by Thomas Cranmer, who held this position during Henry VIII’s rule.</w:t>
      </w:r>
    </w:p>
    <w:p w14:paraId="2F138F80" w14:textId="0BC79D62" w:rsidR="00CF539B"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 xml:space="preserve">Archbishop of Canterbury </w:t>
      </w:r>
      <w:r w:rsidRPr="007D2040">
        <w:rPr>
          <w:rFonts w:ascii="Helvetica" w:hAnsi="Helvetica"/>
          <w:sz w:val="22"/>
          <w:szCs w:val="22"/>
        </w:rPr>
        <w:t>(prompt on Archbishop; prompt on Bishop)</w:t>
      </w:r>
    </w:p>
    <w:p w14:paraId="03ED822F" w14:textId="77777777" w:rsidR="007D2040" w:rsidRPr="007D2040" w:rsidRDefault="007D2040" w:rsidP="007D2040">
      <w:pPr>
        <w:pStyle w:val="ListParagraph"/>
        <w:spacing w:after="80" w:line="264" w:lineRule="auto"/>
        <w:ind w:left="370"/>
        <w:contextualSpacing w:val="0"/>
        <w:rPr>
          <w:rFonts w:ascii="Helvetica" w:hAnsi="Helvetica"/>
          <w:sz w:val="22"/>
          <w:szCs w:val="22"/>
        </w:rPr>
      </w:pPr>
    </w:p>
    <w:p w14:paraId="2EC0663C" w14:textId="77777777" w:rsidR="00CF539B" w:rsidRPr="007D2040" w:rsidRDefault="00CF539B" w:rsidP="007D2040">
      <w:pPr>
        <w:numPr>
          <w:ilvl w:val="0"/>
          <w:numId w:val="23"/>
        </w:numPr>
        <w:spacing w:after="80" w:line="264" w:lineRule="auto"/>
        <w:jc w:val="both"/>
        <w:rPr>
          <w:rFonts w:ascii="Helvetica" w:hAnsi="Helvetica"/>
          <w:sz w:val="22"/>
          <w:szCs w:val="22"/>
        </w:rPr>
      </w:pPr>
      <w:r w:rsidRPr="007D2040">
        <w:rPr>
          <w:rFonts w:ascii="Helvetica" w:hAnsi="Helvetica"/>
          <w:sz w:val="22"/>
          <w:szCs w:val="22"/>
        </w:rPr>
        <w:t>This work’s printer, Robert Bell, added the phrase “written by an Englishman” without the author’s permission. Royalties from this work were anonymously donated to the Continental Army. One section of this work comments on the absurdity of an island ruling a nation, and another argues that the colonies have enough resources to rival the navy of Great Britain. For ten points, name this pamphlet written in 1776 by Thomas Paine.</w:t>
      </w:r>
    </w:p>
    <w:p w14:paraId="261EEAF5"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Common Sense</w:t>
      </w:r>
    </w:p>
    <w:p w14:paraId="0B2886B5" w14:textId="159F4DB9"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BONUS: Common Sense wasn’t Paine’s only pamphlet to be popular in America and controversial in England; British authorities suppressed this three-part pamphlet that</w:t>
      </w:r>
      <w:r w:rsidR="00081C27">
        <w:rPr>
          <w:rFonts w:ascii="Helvetica" w:hAnsi="Helvetica"/>
          <w:sz w:val="22"/>
          <w:szCs w:val="22"/>
        </w:rPr>
        <w:t xml:space="preserve"> </w:t>
      </w:r>
      <w:r w:rsidRPr="007D2040">
        <w:rPr>
          <w:rFonts w:ascii="Helvetica" w:hAnsi="Helvetica"/>
          <w:sz w:val="22"/>
          <w:szCs w:val="22"/>
        </w:rPr>
        <w:t>championed deism and attacked the divine nature of the Bible.</w:t>
      </w:r>
    </w:p>
    <w:p w14:paraId="2CC48F18"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The </w:t>
      </w:r>
      <w:r w:rsidRPr="007D2040">
        <w:rPr>
          <w:rFonts w:ascii="Helvetica" w:eastAsia="Calibri" w:hAnsi="Helvetica" w:cs="Calibri"/>
          <w:b/>
          <w:bCs/>
          <w:sz w:val="22"/>
          <w:szCs w:val="22"/>
          <w:u w:val="single"/>
        </w:rPr>
        <w:t>Age of Reason</w:t>
      </w:r>
    </w:p>
    <w:p w14:paraId="452C7BE7" w14:textId="64C0CF43" w:rsidR="001630F8" w:rsidRPr="007D2040" w:rsidRDefault="001630F8" w:rsidP="007D2040">
      <w:pPr>
        <w:pStyle w:val="ListParagraph"/>
        <w:spacing w:after="80" w:line="264" w:lineRule="auto"/>
        <w:ind w:left="0"/>
        <w:contextualSpacing w:val="0"/>
        <w:rPr>
          <w:rFonts w:ascii="Helvetica" w:hAnsi="Helvetica"/>
          <w:b/>
          <w:bCs/>
          <w:sz w:val="21"/>
          <w:szCs w:val="21"/>
        </w:rPr>
      </w:pPr>
    </w:p>
    <w:p w14:paraId="12BED052" w14:textId="77777777" w:rsidR="00CF539B" w:rsidRPr="007D2040" w:rsidRDefault="00CF539B" w:rsidP="007D2040">
      <w:pPr>
        <w:numPr>
          <w:ilvl w:val="0"/>
          <w:numId w:val="23"/>
        </w:numPr>
        <w:spacing w:after="80" w:line="264" w:lineRule="auto"/>
        <w:jc w:val="both"/>
        <w:rPr>
          <w:rFonts w:ascii="Helvetica" w:hAnsi="Helvetica"/>
          <w:sz w:val="22"/>
          <w:szCs w:val="22"/>
        </w:rPr>
      </w:pPr>
      <w:r w:rsidRPr="007D2040">
        <w:rPr>
          <w:rFonts w:ascii="Helvetica" w:hAnsi="Helvetica"/>
          <w:sz w:val="22"/>
          <w:szCs w:val="22"/>
        </w:rPr>
        <w:t xml:space="preserve">Through their contact with China, these people introduced the </w:t>
      </w:r>
      <w:proofErr w:type="spellStart"/>
      <w:r w:rsidRPr="007D2040">
        <w:rPr>
          <w:rFonts w:ascii="Helvetica" w:hAnsi="Helvetica"/>
          <w:sz w:val="22"/>
          <w:szCs w:val="22"/>
        </w:rPr>
        <w:t>seax</w:t>
      </w:r>
      <w:proofErr w:type="spellEnd"/>
      <w:r w:rsidRPr="007D2040">
        <w:rPr>
          <w:rFonts w:ascii="Helvetica" w:hAnsi="Helvetica"/>
          <w:sz w:val="22"/>
          <w:szCs w:val="22"/>
        </w:rPr>
        <w:t xml:space="preserve"> </w:t>
      </w:r>
      <w:proofErr w:type="spellStart"/>
      <w:r w:rsidRPr="007D2040">
        <w:rPr>
          <w:rFonts w:ascii="Helvetica" w:hAnsi="Helvetica"/>
          <w:sz w:val="22"/>
          <w:szCs w:val="22"/>
        </w:rPr>
        <w:t>shortsword</w:t>
      </w:r>
      <w:proofErr w:type="spellEnd"/>
      <w:r w:rsidRPr="007D2040">
        <w:rPr>
          <w:rFonts w:ascii="Helvetica" w:hAnsi="Helvetica"/>
          <w:sz w:val="22"/>
          <w:szCs w:val="22"/>
        </w:rPr>
        <w:t xml:space="preserve"> to Western Europe, and they adopted the Alani practice of lengthening of the skull of infants born to noblemen. These people lost the Battle of </w:t>
      </w:r>
      <w:proofErr w:type="spellStart"/>
      <w:r w:rsidRPr="007D2040">
        <w:rPr>
          <w:rFonts w:ascii="Helvetica" w:hAnsi="Helvetica"/>
          <w:sz w:val="22"/>
          <w:szCs w:val="22"/>
        </w:rPr>
        <w:t>Nedao</w:t>
      </w:r>
      <w:proofErr w:type="spellEnd"/>
      <w:r w:rsidRPr="007D2040">
        <w:rPr>
          <w:rFonts w:ascii="Helvetica" w:hAnsi="Helvetica"/>
          <w:sz w:val="22"/>
          <w:szCs w:val="22"/>
        </w:rPr>
        <w:t xml:space="preserve">, and a coalition of the Visigoths led by King </w:t>
      </w:r>
      <w:proofErr w:type="spellStart"/>
      <w:r w:rsidRPr="007D2040">
        <w:rPr>
          <w:rFonts w:ascii="Helvetica" w:hAnsi="Helvetica"/>
          <w:sz w:val="22"/>
          <w:szCs w:val="22"/>
        </w:rPr>
        <w:t>Theoderic</w:t>
      </w:r>
      <w:proofErr w:type="spellEnd"/>
      <w:r w:rsidRPr="007D2040">
        <w:rPr>
          <w:rFonts w:ascii="Helvetica" w:hAnsi="Helvetica"/>
          <w:sz w:val="22"/>
          <w:szCs w:val="22"/>
        </w:rPr>
        <w:t xml:space="preserve"> and Romans under Flavius Aetius defeated these people at the Battle of </w:t>
      </w:r>
      <w:proofErr w:type="spellStart"/>
      <w:r w:rsidRPr="007D2040">
        <w:rPr>
          <w:rFonts w:ascii="Helvetica" w:hAnsi="Helvetica"/>
          <w:sz w:val="22"/>
          <w:szCs w:val="22"/>
        </w:rPr>
        <w:t>Catalaunian</w:t>
      </w:r>
      <w:proofErr w:type="spellEnd"/>
      <w:r w:rsidRPr="007D2040">
        <w:rPr>
          <w:rFonts w:ascii="Helvetica" w:hAnsi="Helvetica"/>
          <w:sz w:val="22"/>
          <w:szCs w:val="22"/>
        </w:rPr>
        <w:t xml:space="preserve"> Fields in 451 AD. For ten points, name these nomadic people led by the so-called “Scourge of God,” Attila.</w:t>
      </w:r>
    </w:p>
    <w:p w14:paraId="3D4AA7A4"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Hun</w:t>
      </w:r>
      <w:r w:rsidRPr="007D2040">
        <w:rPr>
          <w:rFonts w:ascii="Helvetica" w:hAnsi="Helvetica"/>
          <w:sz w:val="22"/>
          <w:szCs w:val="22"/>
        </w:rPr>
        <w:t>s</w:t>
      </w:r>
    </w:p>
    <w:p w14:paraId="740E0DD9"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BONUS: This pope, the first of his name, is given credit for negotiating with Attila to end his invasion of Italy in 452.</w:t>
      </w:r>
    </w:p>
    <w:p w14:paraId="5A3644C7"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 xml:space="preserve">Leo </w:t>
      </w:r>
      <w:r w:rsidRPr="007D2040">
        <w:rPr>
          <w:rFonts w:ascii="Helvetica" w:hAnsi="Helvetica"/>
          <w:sz w:val="22"/>
          <w:szCs w:val="22"/>
        </w:rPr>
        <w:t xml:space="preserve">the Great (or </w:t>
      </w:r>
      <w:r w:rsidRPr="007D2040">
        <w:rPr>
          <w:rFonts w:ascii="Helvetica" w:eastAsia="Calibri" w:hAnsi="Helvetica" w:cs="Calibri"/>
          <w:b/>
          <w:bCs/>
          <w:sz w:val="22"/>
          <w:szCs w:val="22"/>
          <w:u w:val="single"/>
        </w:rPr>
        <w:t xml:space="preserve">Leo </w:t>
      </w:r>
      <w:r w:rsidRPr="007D2040">
        <w:rPr>
          <w:rFonts w:ascii="Helvetica" w:hAnsi="Helvetica"/>
          <w:sz w:val="22"/>
          <w:szCs w:val="22"/>
        </w:rPr>
        <w:t>I)</w:t>
      </w:r>
    </w:p>
    <w:p w14:paraId="53DC3021" w14:textId="24D73C28" w:rsidR="00CF539B" w:rsidRPr="007D2040" w:rsidRDefault="00CF539B" w:rsidP="007D2040">
      <w:pPr>
        <w:pStyle w:val="ListParagraph"/>
        <w:spacing w:after="80" w:line="264" w:lineRule="auto"/>
        <w:ind w:left="0"/>
        <w:contextualSpacing w:val="0"/>
        <w:rPr>
          <w:rFonts w:ascii="Helvetica" w:hAnsi="Helvetica"/>
          <w:b/>
          <w:bCs/>
          <w:sz w:val="21"/>
          <w:szCs w:val="21"/>
        </w:rPr>
      </w:pPr>
    </w:p>
    <w:p w14:paraId="27F20538" w14:textId="77777777" w:rsidR="00CF539B" w:rsidRPr="007D2040" w:rsidRDefault="00CF539B" w:rsidP="007D2040">
      <w:pPr>
        <w:numPr>
          <w:ilvl w:val="0"/>
          <w:numId w:val="23"/>
        </w:numPr>
        <w:spacing w:after="80" w:line="264" w:lineRule="auto"/>
        <w:jc w:val="both"/>
        <w:rPr>
          <w:rFonts w:ascii="Helvetica" w:hAnsi="Helvetica"/>
          <w:sz w:val="22"/>
          <w:szCs w:val="22"/>
        </w:rPr>
      </w:pPr>
      <w:r w:rsidRPr="007D2040">
        <w:rPr>
          <w:rFonts w:ascii="Helvetica" w:hAnsi="Helvetica"/>
          <w:sz w:val="22"/>
          <w:szCs w:val="22"/>
        </w:rPr>
        <w:t>This story’s postscript warns that “he that runs races with goblin troopers will have rough riding of it.” The tendency of married men to linger about the taverns in this story’s setting give it the nickname Tarry Town. This story’s protagonist rides the horse Gunpowder and competes with the character Brom Bones for the affection of Katrina Van Tassel. For ten points, name this story from The Sketch Book of Geoffrey Crayon featuring a cursed Hessian soldier and the schoolmaster Ichabod Crane, written by Washington Irving.</w:t>
      </w:r>
    </w:p>
    <w:p w14:paraId="0ABEF1E4"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The </w:t>
      </w:r>
      <w:r w:rsidRPr="007D2040">
        <w:rPr>
          <w:rFonts w:ascii="Helvetica" w:eastAsia="Calibri" w:hAnsi="Helvetica" w:cs="Calibri"/>
          <w:b/>
          <w:bCs/>
          <w:sz w:val="22"/>
          <w:szCs w:val="22"/>
          <w:u w:val="single"/>
        </w:rPr>
        <w:t xml:space="preserve">Legend of Sleepy Hollow </w:t>
      </w:r>
      <w:r w:rsidRPr="007D2040">
        <w:rPr>
          <w:rFonts w:ascii="Helvetica" w:hAnsi="Helvetica"/>
          <w:sz w:val="22"/>
          <w:szCs w:val="22"/>
        </w:rPr>
        <w:t>(do not accept or prompt on partial answers)</w:t>
      </w:r>
    </w:p>
    <w:p w14:paraId="5A526250"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BONUS: The ghost of this spy supposedly haunts a tree in “The Legend of Sleepy Hollow” near where Ichabod Crane encounters the Headless Horseman. This spy was hanged on October 2, 1780, after having been caught near Tarrytown with six pages of incriminating evidence in his boot.</w:t>
      </w:r>
    </w:p>
    <w:p w14:paraId="25927087" w14:textId="3C8A9F18" w:rsidR="00CF539B" w:rsidRPr="007D2040" w:rsidRDefault="00CF539B" w:rsidP="007D2040">
      <w:pPr>
        <w:pStyle w:val="ListParagraph"/>
        <w:spacing w:after="80" w:line="264" w:lineRule="auto"/>
        <w:ind w:left="370"/>
        <w:contextualSpacing w:val="0"/>
        <w:rPr>
          <w:rFonts w:ascii="Helvetica" w:eastAsia="Calibri" w:hAnsi="Helvetica" w:cs="Calibri"/>
          <w:b/>
          <w:bCs/>
          <w:sz w:val="22"/>
          <w:szCs w:val="22"/>
          <w:u w:val="single"/>
        </w:rPr>
      </w:pPr>
      <w:r w:rsidRPr="007D2040">
        <w:rPr>
          <w:rFonts w:ascii="Helvetica" w:hAnsi="Helvetica"/>
          <w:sz w:val="22"/>
          <w:szCs w:val="22"/>
        </w:rPr>
        <w:t xml:space="preserve">ANSWER: John </w:t>
      </w:r>
      <w:r w:rsidRPr="007D2040">
        <w:rPr>
          <w:rFonts w:ascii="Helvetica" w:eastAsia="Calibri" w:hAnsi="Helvetica" w:cs="Calibri"/>
          <w:b/>
          <w:bCs/>
          <w:sz w:val="22"/>
          <w:szCs w:val="22"/>
          <w:u w:val="single"/>
        </w:rPr>
        <w:t>Andre</w:t>
      </w:r>
    </w:p>
    <w:p w14:paraId="2D06218E" w14:textId="77777777" w:rsidR="00CF539B" w:rsidRPr="007D2040" w:rsidRDefault="00CF539B" w:rsidP="007D2040">
      <w:pPr>
        <w:spacing w:after="80" w:line="264" w:lineRule="auto"/>
        <w:rPr>
          <w:rFonts w:ascii="Helvetica" w:hAnsi="Helvetica"/>
          <w:sz w:val="22"/>
          <w:szCs w:val="22"/>
        </w:rPr>
      </w:pPr>
    </w:p>
    <w:p w14:paraId="7DF3C03C" w14:textId="77777777" w:rsidR="00CF539B" w:rsidRPr="007D2040" w:rsidRDefault="00CF539B" w:rsidP="007D2040">
      <w:pPr>
        <w:numPr>
          <w:ilvl w:val="0"/>
          <w:numId w:val="23"/>
        </w:numPr>
        <w:spacing w:after="80" w:line="264" w:lineRule="auto"/>
        <w:jc w:val="both"/>
        <w:rPr>
          <w:rFonts w:ascii="Helvetica" w:hAnsi="Helvetica"/>
          <w:sz w:val="22"/>
          <w:szCs w:val="22"/>
        </w:rPr>
      </w:pPr>
      <w:r w:rsidRPr="007D2040">
        <w:rPr>
          <w:rFonts w:ascii="Helvetica" w:hAnsi="Helvetica"/>
          <w:sz w:val="22"/>
          <w:szCs w:val="22"/>
        </w:rPr>
        <w:t xml:space="preserve">This ruler’s death was kept secret by </w:t>
      </w:r>
      <w:proofErr w:type="spellStart"/>
      <w:r w:rsidRPr="007D2040">
        <w:rPr>
          <w:rFonts w:ascii="Helvetica" w:hAnsi="Helvetica"/>
          <w:sz w:val="22"/>
          <w:szCs w:val="22"/>
        </w:rPr>
        <w:t>Sokollu</w:t>
      </w:r>
      <w:proofErr w:type="spellEnd"/>
      <w:r w:rsidRPr="007D2040">
        <w:rPr>
          <w:rFonts w:ascii="Helvetica" w:hAnsi="Helvetica"/>
          <w:sz w:val="22"/>
          <w:szCs w:val="22"/>
        </w:rPr>
        <w:t xml:space="preserve"> Mehmed Pasha to maintain troop morale during the siege of </w:t>
      </w:r>
      <w:proofErr w:type="spellStart"/>
      <w:r w:rsidRPr="007D2040">
        <w:rPr>
          <w:rFonts w:ascii="Helvetica" w:hAnsi="Helvetica"/>
          <w:sz w:val="22"/>
          <w:szCs w:val="22"/>
        </w:rPr>
        <w:t>Szigetvar</w:t>
      </w:r>
      <w:proofErr w:type="spellEnd"/>
      <w:r w:rsidRPr="007D2040">
        <w:rPr>
          <w:rFonts w:ascii="Helvetica" w:hAnsi="Helvetica"/>
          <w:sz w:val="22"/>
          <w:szCs w:val="22"/>
        </w:rPr>
        <w:t xml:space="preserve">. This ruler made peace with Shah </w:t>
      </w:r>
      <w:proofErr w:type="spellStart"/>
      <w:r w:rsidRPr="007D2040">
        <w:rPr>
          <w:rFonts w:ascii="Helvetica" w:hAnsi="Helvetica"/>
          <w:sz w:val="22"/>
          <w:szCs w:val="22"/>
        </w:rPr>
        <w:t>Tahmasp</w:t>
      </w:r>
      <w:proofErr w:type="spellEnd"/>
      <w:r w:rsidRPr="007D2040">
        <w:rPr>
          <w:rFonts w:ascii="Helvetica" w:hAnsi="Helvetica"/>
          <w:sz w:val="22"/>
          <w:szCs w:val="22"/>
        </w:rPr>
        <w:t xml:space="preserve"> of the Safavid Empire in the Peace of </w:t>
      </w:r>
      <w:proofErr w:type="spellStart"/>
      <w:r w:rsidRPr="007D2040">
        <w:rPr>
          <w:rFonts w:ascii="Helvetica" w:hAnsi="Helvetica"/>
          <w:sz w:val="22"/>
          <w:szCs w:val="22"/>
        </w:rPr>
        <w:t>Amasya</w:t>
      </w:r>
      <w:proofErr w:type="spellEnd"/>
      <w:r w:rsidRPr="007D2040">
        <w:rPr>
          <w:rFonts w:ascii="Helvetica" w:hAnsi="Helvetica"/>
          <w:sz w:val="22"/>
          <w:szCs w:val="22"/>
        </w:rPr>
        <w:t xml:space="preserve"> and signed another treaty with Francis I to form an “Unholy Alliance” to check the power of the Habsburgs. Though this man could not conquer Vienna, he was victorious at a 1526 battle in Hungary. For ten points, name the longest reigning Ottoman sultan.</w:t>
      </w:r>
    </w:p>
    <w:p w14:paraId="0B22ABCC"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 xml:space="preserve">Suleiman I </w:t>
      </w:r>
      <w:r w:rsidRPr="007D2040">
        <w:rPr>
          <w:rFonts w:ascii="Helvetica" w:hAnsi="Helvetica"/>
          <w:sz w:val="22"/>
          <w:szCs w:val="22"/>
        </w:rPr>
        <w:t xml:space="preserve">(accept </w:t>
      </w:r>
      <w:r w:rsidRPr="007D2040">
        <w:rPr>
          <w:rFonts w:ascii="Helvetica" w:eastAsia="Calibri" w:hAnsi="Helvetica" w:cs="Calibri"/>
          <w:b/>
          <w:bCs/>
          <w:sz w:val="22"/>
          <w:szCs w:val="22"/>
          <w:u w:val="single"/>
        </w:rPr>
        <w:t>Suleiman the Magnificent</w:t>
      </w:r>
      <w:r w:rsidRPr="007D2040">
        <w:rPr>
          <w:rFonts w:ascii="Helvetica" w:hAnsi="Helvetica"/>
          <w:sz w:val="22"/>
          <w:szCs w:val="22"/>
        </w:rPr>
        <w:t>; prompt on Suleiman)</w:t>
      </w:r>
    </w:p>
    <w:p w14:paraId="4C255719"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BONUS: Suleiman won this 1526 battle over Louis II, splitting Hungary between Ottoman and Habsburg rule.</w:t>
      </w:r>
    </w:p>
    <w:p w14:paraId="4F8B3771" w14:textId="52F6CCEB" w:rsidR="00CF539B"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Battle of </w:t>
      </w:r>
      <w:r w:rsidRPr="007D2040">
        <w:rPr>
          <w:rFonts w:ascii="Helvetica" w:eastAsia="Calibri" w:hAnsi="Helvetica" w:cs="Calibri"/>
          <w:b/>
          <w:bCs/>
          <w:sz w:val="22"/>
          <w:szCs w:val="22"/>
          <w:u w:val="single"/>
        </w:rPr>
        <w:t xml:space="preserve">Mohacs </w:t>
      </w:r>
      <w:r w:rsidRPr="007D2040">
        <w:rPr>
          <w:rFonts w:ascii="Helvetica" w:hAnsi="Helvetica"/>
          <w:sz w:val="22"/>
          <w:szCs w:val="22"/>
        </w:rPr>
        <w:t>([</w:t>
      </w:r>
      <w:proofErr w:type="spellStart"/>
      <w:r w:rsidRPr="007D2040">
        <w:rPr>
          <w:rFonts w:ascii="Helvetica" w:hAnsi="Helvetica"/>
          <w:sz w:val="22"/>
          <w:szCs w:val="22"/>
        </w:rPr>
        <w:t>moh-hotch</w:t>
      </w:r>
      <w:proofErr w:type="spellEnd"/>
      <w:r w:rsidRPr="007D2040">
        <w:rPr>
          <w:rFonts w:ascii="Helvetica" w:hAnsi="Helvetica"/>
          <w:sz w:val="22"/>
          <w:szCs w:val="22"/>
        </w:rPr>
        <w:t>], but be lenient)</w:t>
      </w:r>
    </w:p>
    <w:p w14:paraId="612043D6" w14:textId="77777777" w:rsidR="007D2040" w:rsidRPr="007D2040" w:rsidRDefault="007D2040" w:rsidP="007D2040">
      <w:pPr>
        <w:pStyle w:val="ListParagraph"/>
        <w:spacing w:after="80" w:line="264" w:lineRule="auto"/>
        <w:ind w:left="370"/>
        <w:contextualSpacing w:val="0"/>
        <w:rPr>
          <w:rFonts w:ascii="Helvetica" w:hAnsi="Helvetica"/>
          <w:sz w:val="22"/>
          <w:szCs w:val="22"/>
        </w:rPr>
      </w:pPr>
    </w:p>
    <w:p w14:paraId="020FB925" w14:textId="77777777" w:rsidR="00081C27" w:rsidRDefault="00CF539B" w:rsidP="007D2040">
      <w:pPr>
        <w:numPr>
          <w:ilvl w:val="0"/>
          <w:numId w:val="23"/>
        </w:numPr>
        <w:spacing w:after="80" w:line="264" w:lineRule="auto"/>
        <w:jc w:val="both"/>
        <w:rPr>
          <w:rFonts w:ascii="Helvetica" w:hAnsi="Helvetica"/>
          <w:sz w:val="22"/>
          <w:szCs w:val="22"/>
        </w:rPr>
      </w:pPr>
      <w:r w:rsidRPr="007D2040">
        <w:rPr>
          <w:rFonts w:ascii="Helvetica" w:hAnsi="Helvetica"/>
          <w:sz w:val="22"/>
          <w:szCs w:val="22"/>
        </w:rPr>
        <w:t xml:space="preserve">These people offered a peace deal in which they gave up lands south of the Tugela River to lure in and massacre Piet Retief’s dignitaries. That incident was avenged when these people failed to breach a laager fort set up by </w:t>
      </w:r>
      <w:proofErr w:type="spellStart"/>
      <w:r w:rsidRPr="007D2040">
        <w:rPr>
          <w:rFonts w:ascii="Helvetica" w:hAnsi="Helvetica"/>
          <w:sz w:val="22"/>
          <w:szCs w:val="22"/>
        </w:rPr>
        <w:t>Andries</w:t>
      </w:r>
      <w:proofErr w:type="spellEnd"/>
      <w:r w:rsidRPr="007D2040">
        <w:rPr>
          <w:rFonts w:ascii="Helvetica" w:hAnsi="Helvetica"/>
          <w:sz w:val="22"/>
          <w:szCs w:val="22"/>
        </w:rPr>
        <w:t xml:space="preserve"> Pretorius at the Battle of the Blood River. These people were led by Dingane [din-GAH-nay] and </w:t>
      </w:r>
      <w:proofErr w:type="spellStart"/>
      <w:r w:rsidRPr="007D2040">
        <w:rPr>
          <w:rFonts w:ascii="Helvetica" w:hAnsi="Helvetica"/>
          <w:sz w:val="22"/>
          <w:szCs w:val="22"/>
        </w:rPr>
        <w:t>Cetshwayo</w:t>
      </w:r>
      <w:proofErr w:type="spellEnd"/>
      <w:r w:rsidRPr="007D2040">
        <w:rPr>
          <w:rFonts w:ascii="Helvetica" w:hAnsi="Helvetica"/>
          <w:sz w:val="22"/>
          <w:szCs w:val="22"/>
        </w:rPr>
        <w:t xml:space="preserve"> [key-SHWY-oh], whose armies fought the battles of </w:t>
      </w:r>
      <w:proofErr w:type="spellStart"/>
      <w:r w:rsidRPr="007D2040">
        <w:rPr>
          <w:rFonts w:ascii="Helvetica" w:hAnsi="Helvetica"/>
          <w:sz w:val="22"/>
          <w:szCs w:val="22"/>
        </w:rPr>
        <w:t>Rorke’s</w:t>
      </w:r>
      <w:proofErr w:type="spellEnd"/>
      <w:r w:rsidRPr="007D2040">
        <w:rPr>
          <w:rFonts w:ascii="Helvetica" w:hAnsi="Helvetica"/>
          <w:sz w:val="22"/>
          <w:szCs w:val="22"/>
        </w:rPr>
        <w:t xml:space="preserve"> Drift and </w:t>
      </w:r>
      <w:proofErr w:type="spellStart"/>
      <w:r w:rsidRPr="007D2040">
        <w:rPr>
          <w:rFonts w:ascii="Helvetica" w:hAnsi="Helvetica"/>
          <w:sz w:val="22"/>
          <w:szCs w:val="22"/>
        </w:rPr>
        <w:t>Isandlwana</w:t>
      </w:r>
      <w:proofErr w:type="spellEnd"/>
      <w:r w:rsidRPr="007D2040">
        <w:rPr>
          <w:rFonts w:ascii="Helvetica" w:hAnsi="Helvetica"/>
          <w:sz w:val="22"/>
          <w:szCs w:val="22"/>
        </w:rPr>
        <w:t xml:space="preserve"> against the British. For ten points, name this southern African empire that was led by </w:t>
      </w:r>
      <w:proofErr w:type="spellStart"/>
      <w:r w:rsidRPr="007D2040">
        <w:rPr>
          <w:rFonts w:ascii="Helvetica" w:hAnsi="Helvetica"/>
          <w:sz w:val="22"/>
          <w:szCs w:val="22"/>
        </w:rPr>
        <w:t>Shaka</w:t>
      </w:r>
      <w:proofErr w:type="spellEnd"/>
      <w:r w:rsidRPr="007D2040">
        <w:rPr>
          <w:rFonts w:ascii="Helvetica" w:hAnsi="Helvetica"/>
          <w:sz w:val="22"/>
          <w:szCs w:val="22"/>
        </w:rPr>
        <w:t xml:space="preserve">. </w:t>
      </w:r>
    </w:p>
    <w:p w14:paraId="0E56A4BA" w14:textId="1B75677C" w:rsidR="00CF539B" w:rsidRPr="007D2040" w:rsidRDefault="00CF539B" w:rsidP="00081C27">
      <w:pPr>
        <w:spacing w:after="80" w:line="264" w:lineRule="auto"/>
        <w:ind w:left="370"/>
        <w:jc w:val="both"/>
        <w:rPr>
          <w:rFonts w:ascii="Helvetica" w:hAnsi="Helvetica"/>
          <w:sz w:val="22"/>
          <w:szCs w:val="22"/>
        </w:rPr>
      </w:pPr>
      <w:r w:rsidRPr="007D2040">
        <w:rPr>
          <w:rFonts w:ascii="Helvetica" w:hAnsi="Helvetica"/>
          <w:sz w:val="22"/>
          <w:szCs w:val="22"/>
        </w:rPr>
        <w:t xml:space="preserve">ANSWER: </w:t>
      </w:r>
      <w:proofErr w:type="spellStart"/>
      <w:r w:rsidRPr="007D2040">
        <w:rPr>
          <w:rFonts w:ascii="Helvetica" w:hAnsi="Helvetica"/>
          <w:sz w:val="22"/>
          <w:szCs w:val="22"/>
        </w:rPr>
        <w:t>ama</w:t>
      </w:r>
      <w:r w:rsidRPr="007D2040">
        <w:rPr>
          <w:rFonts w:ascii="Helvetica" w:eastAsia="Calibri" w:hAnsi="Helvetica" w:cs="Calibri"/>
          <w:b/>
          <w:bCs/>
          <w:sz w:val="22"/>
          <w:szCs w:val="22"/>
          <w:u w:val="single"/>
        </w:rPr>
        <w:t>Zulu</w:t>
      </w:r>
      <w:proofErr w:type="spellEnd"/>
      <w:r w:rsidRPr="007D2040">
        <w:rPr>
          <w:rFonts w:ascii="Helvetica" w:eastAsia="Calibri" w:hAnsi="Helvetica" w:cs="Calibri"/>
          <w:b/>
          <w:bCs/>
          <w:sz w:val="22"/>
          <w:szCs w:val="22"/>
          <w:u w:val="single"/>
        </w:rPr>
        <w:t xml:space="preserve"> </w:t>
      </w:r>
      <w:r w:rsidRPr="007D2040">
        <w:rPr>
          <w:rFonts w:ascii="Helvetica" w:hAnsi="Helvetica"/>
          <w:sz w:val="22"/>
          <w:szCs w:val="22"/>
        </w:rPr>
        <w:t>people</w:t>
      </w:r>
    </w:p>
    <w:p w14:paraId="2CFA3CDA"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BONUS: The Anglo-Zulu War effectively ended at this July 4, 1879 battle over the Zulu capital city, fought seven months after the British lost at </w:t>
      </w:r>
      <w:proofErr w:type="spellStart"/>
      <w:r w:rsidRPr="007D2040">
        <w:rPr>
          <w:rFonts w:ascii="Helvetica" w:hAnsi="Helvetica"/>
          <w:sz w:val="22"/>
          <w:szCs w:val="22"/>
        </w:rPr>
        <w:t>Isandlwana</w:t>
      </w:r>
      <w:proofErr w:type="spellEnd"/>
      <w:r w:rsidRPr="007D2040">
        <w:rPr>
          <w:rFonts w:ascii="Helvetica" w:hAnsi="Helvetica"/>
          <w:sz w:val="22"/>
          <w:szCs w:val="22"/>
        </w:rPr>
        <w:t>.</w:t>
      </w:r>
    </w:p>
    <w:p w14:paraId="16FD4366" w14:textId="2DD75B3C" w:rsidR="00CF539B" w:rsidRDefault="00CF539B" w:rsidP="007D2040">
      <w:pPr>
        <w:pStyle w:val="ListParagraph"/>
        <w:spacing w:after="80" w:line="264" w:lineRule="auto"/>
        <w:ind w:left="370"/>
        <w:contextualSpacing w:val="0"/>
        <w:rPr>
          <w:rFonts w:ascii="Helvetica" w:eastAsia="Calibri" w:hAnsi="Helvetica" w:cs="Calibri"/>
          <w:b/>
          <w:bCs/>
          <w:sz w:val="22"/>
          <w:szCs w:val="22"/>
          <w:u w:val="single"/>
        </w:rPr>
      </w:pPr>
      <w:r w:rsidRPr="007D2040">
        <w:rPr>
          <w:rFonts w:ascii="Helvetica" w:hAnsi="Helvetica"/>
          <w:sz w:val="22"/>
          <w:szCs w:val="22"/>
        </w:rPr>
        <w:t xml:space="preserve">ANSWER: Battle of </w:t>
      </w:r>
      <w:r w:rsidRPr="007D2040">
        <w:rPr>
          <w:rFonts w:ascii="Helvetica" w:eastAsia="Calibri" w:hAnsi="Helvetica" w:cs="Calibri"/>
          <w:b/>
          <w:bCs/>
          <w:sz w:val="22"/>
          <w:szCs w:val="22"/>
          <w:u w:val="single"/>
        </w:rPr>
        <w:t>Ulundi</w:t>
      </w:r>
    </w:p>
    <w:p w14:paraId="39D3D541" w14:textId="77777777" w:rsidR="007D2040" w:rsidRPr="007D2040" w:rsidRDefault="007D2040" w:rsidP="007D2040">
      <w:pPr>
        <w:pStyle w:val="ListParagraph"/>
        <w:spacing w:after="80" w:line="264" w:lineRule="auto"/>
        <w:ind w:left="370"/>
        <w:contextualSpacing w:val="0"/>
        <w:rPr>
          <w:rFonts w:ascii="Helvetica" w:hAnsi="Helvetica"/>
          <w:sz w:val="22"/>
          <w:szCs w:val="22"/>
        </w:rPr>
      </w:pPr>
    </w:p>
    <w:p w14:paraId="0D0F6F7B" w14:textId="77777777" w:rsidR="00CF539B" w:rsidRPr="007D2040" w:rsidRDefault="00CF539B" w:rsidP="007D2040">
      <w:pPr>
        <w:numPr>
          <w:ilvl w:val="0"/>
          <w:numId w:val="23"/>
        </w:numPr>
        <w:spacing w:after="80" w:line="264" w:lineRule="auto"/>
        <w:jc w:val="both"/>
        <w:rPr>
          <w:rFonts w:ascii="Helvetica" w:hAnsi="Helvetica"/>
          <w:sz w:val="22"/>
          <w:szCs w:val="22"/>
        </w:rPr>
      </w:pPr>
      <w:r w:rsidRPr="007D2040">
        <w:rPr>
          <w:rFonts w:ascii="Helvetica" w:hAnsi="Helvetica"/>
          <w:sz w:val="22"/>
          <w:szCs w:val="22"/>
        </w:rPr>
        <w:t xml:space="preserve">Peter the Patrician negotiated the end of the </w:t>
      </w:r>
      <w:proofErr w:type="spellStart"/>
      <w:r w:rsidRPr="007D2040">
        <w:rPr>
          <w:rFonts w:ascii="Helvetica" w:hAnsi="Helvetica"/>
          <w:sz w:val="22"/>
          <w:szCs w:val="22"/>
        </w:rPr>
        <w:t>Lazic</w:t>
      </w:r>
      <w:proofErr w:type="spellEnd"/>
      <w:r w:rsidRPr="007D2040">
        <w:rPr>
          <w:rFonts w:ascii="Helvetica" w:hAnsi="Helvetica"/>
          <w:sz w:val="22"/>
          <w:szCs w:val="22"/>
        </w:rPr>
        <w:t xml:space="preserve"> War for this ruler, who had also ended a war with </w:t>
      </w:r>
      <w:proofErr w:type="spellStart"/>
      <w:r w:rsidRPr="007D2040">
        <w:rPr>
          <w:rFonts w:ascii="Helvetica" w:hAnsi="Helvetica"/>
          <w:sz w:val="22"/>
          <w:szCs w:val="22"/>
        </w:rPr>
        <w:t>Khosrau</w:t>
      </w:r>
      <w:proofErr w:type="spellEnd"/>
      <w:r w:rsidRPr="007D2040">
        <w:rPr>
          <w:rFonts w:ascii="Helvetica" w:hAnsi="Helvetica"/>
          <w:sz w:val="22"/>
          <w:szCs w:val="22"/>
        </w:rPr>
        <w:t xml:space="preserve"> I in the Perpetual Peace. The Four Doctors of Bologna revived this man’s law code, the Corpus Juris Civilis. A work by Procopius describes </w:t>
      </w:r>
      <w:proofErr w:type="spellStart"/>
      <w:r w:rsidRPr="007D2040">
        <w:rPr>
          <w:rFonts w:ascii="Helvetica" w:hAnsi="Helvetica"/>
          <w:sz w:val="22"/>
          <w:szCs w:val="22"/>
        </w:rPr>
        <w:t>Hypatius’s</w:t>
      </w:r>
      <w:proofErr w:type="spellEnd"/>
      <w:r w:rsidRPr="007D2040">
        <w:rPr>
          <w:rFonts w:ascii="Helvetica" w:hAnsi="Helvetica"/>
          <w:sz w:val="22"/>
          <w:szCs w:val="22"/>
        </w:rPr>
        <w:t xml:space="preserve"> attempt to rally the Blues and Greens to overthrow this husband of Theodora. The general Belisarius quelled the Nika Revolts for, for ten points, what Byzantine emperor who constructed the Hagia Sophia?</w:t>
      </w:r>
    </w:p>
    <w:p w14:paraId="243489D7"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 xml:space="preserve">Justinian I </w:t>
      </w:r>
      <w:r w:rsidRPr="007D2040">
        <w:rPr>
          <w:rFonts w:ascii="Helvetica" w:hAnsi="Helvetica"/>
          <w:sz w:val="22"/>
          <w:szCs w:val="22"/>
        </w:rPr>
        <w:t xml:space="preserve">(or </w:t>
      </w:r>
      <w:r w:rsidRPr="007D2040">
        <w:rPr>
          <w:rFonts w:ascii="Helvetica" w:eastAsia="Calibri" w:hAnsi="Helvetica" w:cs="Calibri"/>
          <w:b/>
          <w:bCs/>
          <w:sz w:val="22"/>
          <w:szCs w:val="22"/>
          <w:u w:val="single"/>
        </w:rPr>
        <w:t>Justinian the Great</w:t>
      </w:r>
      <w:r w:rsidRPr="007D2040">
        <w:rPr>
          <w:rFonts w:ascii="Helvetica" w:hAnsi="Helvetica"/>
          <w:sz w:val="22"/>
          <w:szCs w:val="22"/>
        </w:rPr>
        <w:t>; prompt on Justinian)</w:t>
      </w:r>
    </w:p>
    <w:p w14:paraId="0E98D3E0" w14:textId="77777777" w:rsidR="00CF539B" w:rsidRPr="007D2040"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BONUS: Procopius described Justinian as possessed by a demon in this highly critical unpublished work, which was discovered in the Vatican in the 17th century.</w:t>
      </w:r>
    </w:p>
    <w:p w14:paraId="1804F8E4" w14:textId="5B8A036D" w:rsidR="00CF539B" w:rsidRDefault="00CF539B" w:rsidP="007D2040">
      <w:pPr>
        <w:pStyle w:val="ListParagraph"/>
        <w:spacing w:after="80" w:line="264" w:lineRule="auto"/>
        <w:ind w:left="370"/>
        <w:contextualSpacing w:val="0"/>
        <w:rPr>
          <w:rFonts w:ascii="Helvetica" w:hAnsi="Helvetica"/>
          <w:sz w:val="22"/>
          <w:szCs w:val="22"/>
        </w:rPr>
      </w:pPr>
      <w:r w:rsidRPr="007D2040">
        <w:rPr>
          <w:rFonts w:ascii="Helvetica" w:hAnsi="Helvetica"/>
          <w:sz w:val="22"/>
          <w:szCs w:val="22"/>
        </w:rPr>
        <w:t xml:space="preserve">ANSWER: </w:t>
      </w:r>
      <w:r w:rsidRPr="007D2040">
        <w:rPr>
          <w:rFonts w:ascii="Helvetica" w:eastAsia="Calibri" w:hAnsi="Helvetica" w:cs="Calibri"/>
          <w:b/>
          <w:bCs/>
          <w:sz w:val="22"/>
          <w:szCs w:val="22"/>
          <w:u w:val="single"/>
        </w:rPr>
        <w:t xml:space="preserve">Secret History </w:t>
      </w:r>
      <w:r w:rsidRPr="007D2040">
        <w:rPr>
          <w:rFonts w:ascii="Helvetica" w:hAnsi="Helvetica"/>
          <w:sz w:val="22"/>
          <w:szCs w:val="22"/>
        </w:rPr>
        <w:t xml:space="preserve">(accept </w:t>
      </w:r>
      <w:r w:rsidRPr="007D2040">
        <w:rPr>
          <w:rFonts w:ascii="Helvetica" w:eastAsia="Calibri" w:hAnsi="Helvetica" w:cs="Calibri"/>
          <w:b/>
          <w:bCs/>
          <w:sz w:val="22"/>
          <w:szCs w:val="22"/>
          <w:u w:val="single"/>
        </w:rPr>
        <w:t>Historia Arcana</w:t>
      </w:r>
      <w:r w:rsidRPr="007D2040">
        <w:rPr>
          <w:rFonts w:ascii="Helvetica" w:hAnsi="Helvetica"/>
          <w:sz w:val="22"/>
          <w:szCs w:val="22"/>
        </w:rPr>
        <w:t xml:space="preserve">; accept </w:t>
      </w:r>
      <w:proofErr w:type="spellStart"/>
      <w:r w:rsidRPr="007D2040">
        <w:rPr>
          <w:rFonts w:ascii="Helvetica" w:eastAsia="Calibri" w:hAnsi="Helvetica" w:cs="Calibri"/>
          <w:b/>
          <w:bCs/>
          <w:sz w:val="22"/>
          <w:szCs w:val="22"/>
          <w:u w:val="single"/>
        </w:rPr>
        <w:t>Anekdota</w:t>
      </w:r>
      <w:proofErr w:type="spellEnd"/>
      <w:r w:rsidRPr="007D2040">
        <w:rPr>
          <w:rFonts w:ascii="Helvetica" w:hAnsi="Helvetica"/>
          <w:sz w:val="22"/>
          <w:szCs w:val="22"/>
        </w:rPr>
        <w:t>)</w:t>
      </w:r>
    </w:p>
    <w:p w14:paraId="58B25A11" w14:textId="4D36267A" w:rsidR="00081C27" w:rsidRDefault="00081C27" w:rsidP="007D2040">
      <w:pPr>
        <w:pStyle w:val="ListParagraph"/>
        <w:spacing w:after="80" w:line="264" w:lineRule="auto"/>
        <w:ind w:left="370"/>
        <w:contextualSpacing w:val="0"/>
        <w:rPr>
          <w:rFonts w:ascii="Helvetica" w:hAnsi="Helvetica"/>
          <w:sz w:val="22"/>
          <w:szCs w:val="22"/>
        </w:rPr>
      </w:pPr>
    </w:p>
    <w:p w14:paraId="316EEA2B" w14:textId="071A30EB" w:rsidR="00081C27" w:rsidRDefault="00081C27" w:rsidP="007D2040">
      <w:pPr>
        <w:pStyle w:val="ListParagraph"/>
        <w:spacing w:after="80" w:line="264" w:lineRule="auto"/>
        <w:ind w:left="370"/>
        <w:contextualSpacing w:val="0"/>
        <w:rPr>
          <w:rFonts w:ascii="Helvetica" w:hAnsi="Helvetica"/>
          <w:sz w:val="22"/>
          <w:szCs w:val="22"/>
        </w:rPr>
      </w:pPr>
    </w:p>
    <w:p w14:paraId="4EE9E42E" w14:textId="4CE8A374" w:rsidR="00081C27" w:rsidRDefault="00081C27" w:rsidP="00081C27">
      <w:pPr>
        <w:spacing w:after="80" w:line="264" w:lineRule="auto"/>
        <w:rPr>
          <w:rFonts w:ascii="Helvetica" w:hAnsi="Helvetica"/>
          <w:b/>
          <w:bCs/>
          <w:sz w:val="22"/>
          <w:szCs w:val="22"/>
        </w:rPr>
      </w:pPr>
      <w:r>
        <w:rPr>
          <w:rFonts w:ascii="Helvetica" w:hAnsi="Helvetica"/>
          <w:b/>
          <w:bCs/>
          <w:sz w:val="22"/>
          <w:szCs w:val="22"/>
        </w:rPr>
        <w:t>Third</w:t>
      </w:r>
      <w:r>
        <w:rPr>
          <w:rFonts w:ascii="Helvetica" w:hAnsi="Helvetica"/>
          <w:b/>
          <w:bCs/>
          <w:sz w:val="22"/>
          <w:szCs w:val="22"/>
        </w:rPr>
        <w:t xml:space="preserve"> Quarter</w:t>
      </w:r>
    </w:p>
    <w:p w14:paraId="30200DAE" w14:textId="77777777" w:rsidR="00E9713F" w:rsidRPr="00921EF3" w:rsidRDefault="00E9713F" w:rsidP="00E9713F">
      <w:pPr>
        <w:spacing w:after="80" w:line="264" w:lineRule="auto"/>
        <w:rPr>
          <w:rFonts w:ascii="Helvetica" w:hAnsi="Helvetica"/>
          <w:sz w:val="22"/>
          <w:szCs w:val="22"/>
        </w:rPr>
      </w:pPr>
      <w:r w:rsidRPr="00921EF3">
        <w:rPr>
          <w:rFonts w:ascii="Helvetica" w:hAnsi="Helvetica"/>
          <w:sz w:val="22"/>
          <w:szCs w:val="22"/>
        </w:rPr>
        <w:t>The categories are ...</w:t>
      </w:r>
    </w:p>
    <w:p w14:paraId="58B98A8D" w14:textId="201A2813" w:rsidR="00E9713F" w:rsidRPr="00921EF3" w:rsidRDefault="00613929" w:rsidP="00E9713F">
      <w:pPr>
        <w:numPr>
          <w:ilvl w:val="0"/>
          <w:numId w:val="1"/>
        </w:numPr>
        <w:spacing w:after="80" w:line="264" w:lineRule="auto"/>
        <w:jc w:val="both"/>
        <w:rPr>
          <w:rFonts w:ascii="Helvetica" w:hAnsi="Helvetica"/>
          <w:sz w:val="22"/>
          <w:szCs w:val="22"/>
        </w:rPr>
      </w:pPr>
      <w:r>
        <w:rPr>
          <w:rFonts w:ascii="Helvetica" w:hAnsi="Helvetica"/>
          <w:sz w:val="22"/>
          <w:szCs w:val="22"/>
        </w:rPr>
        <w:t>Recent British Prime Ministers</w:t>
      </w:r>
    </w:p>
    <w:p w14:paraId="610521DB" w14:textId="695CD8D7" w:rsidR="00E9713F" w:rsidRPr="00921EF3" w:rsidRDefault="00613929" w:rsidP="00E9713F">
      <w:pPr>
        <w:numPr>
          <w:ilvl w:val="0"/>
          <w:numId w:val="1"/>
        </w:numPr>
        <w:spacing w:after="80" w:line="264" w:lineRule="auto"/>
        <w:jc w:val="both"/>
        <w:rPr>
          <w:rFonts w:ascii="Helvetica" w:hAnsi="Helvetica"/>
          <w:sz w:val="22"/>
          <w:szCs w:val="22"/>
        </w:rPr>
      </w:pPr>
      <w:r>
        <w:rPr>
          <w:rFonts w:ascii="Helvetica" w:hAnsi="Helvetica"/>
          <w:sz w:val="22"/>
          <w:szCs w:val="22"/>
        </w:rPr>
        <w:t>Recent Asian Economic History</w:t>
      </w:r>
    </w:p>
    <w:p w14:paraId="1CF0B836" w14:textId="0C54995E" w:rsidR="00E9713F" w:rsidRPr="00921EF3" w:rsidRDefault="00613929" w:rsidP="00E9713F">
      <w:pPr>
        <w:numPr>
          <w:ilvl w:val="0"/>
          <w:numId w:val="1"/>
        </w:numPr>
        <w:spacing w:after="80" w:line="264" w:lineRule="auto"/>
        <w:jc w:val="both"/>
        <w:rPr>
          <w:rFonts w:ascii="Helvetica" w:hAnsi="Helvetica"/>
          <w:sz w:val="22"/>
          <w:szCs w:val="22"/>
        </w:rPr>
      </w:pPr>
      <w:r>
        <w:rPr>
          <w:rFonts w:ascii="Helvetica" w:hAnsi="Helvetica"/>
          <w:sz w:val="22"/>
          <w:szCs w:val="22"/>
        </w:rPr>
        <w:t>Terror of 1972 Olympics</w:t>
      </w:r>
    </w:p>
    <w:p w14:paraId="13D366EB" w14:textId="3215CFA4" w:rsidR="00E9713F" w:rsidRDefault="00E9713F" w:rsidP="00081C27">
      <w:pPr>
        <w:spacing w:after="80" w:line="264" w:lineRule="auto"/>
        <w:rPr>
          <w:rFonts w:ascii="Helvetica" w:hAnsi="Helvetica"/>
          <w:sz w:val="22"/>
          <w:szCs w:val="22"/>
        </w:rPr>
      </w:pPr>
    </w:p>
    <w:p w14:paraId="09CBA25E" w14:textId="6420B72E" w:rsidR="000451E2" w:rsidRDefault="000451E2" w:rsidP="00081C27">
      <w:pPr>
        <w:spacing w:after="80" w:line="264" w:lineRule="auto"/>
        <w:rPr>
          <w:rFonts w:ascii="Helvetica" w:hAnsi="Helvetica"/>
          <w:sz w:val="22"/>
          <w:szCs w:val="22"/>
        </w:rPr>
      </w:pPr>
    </w:p>
    <w:p w14:paraId="5620410B" w14:textId="77777777" w:rsidR="000451E2" w:rsidRDefault="000451E2" w:rsidP="00081C27">
      <w:pPr>
        <w:spacing w:after="80" w:line="264" w:lineRule="auto"/>
        <w:rPr>
          <w:rFonts w:ascii="Helvetica" w:hAnsi="Helvetica"/>
          <w:sz w:val="22"/>
          <w:szCs w:val="22"/>
        </w:rPr>
      </w:pPr>
    </w:p>
    <w:p w14:paraId="76C7DB91" w14:textId="77777777" w:rsidR="000A07E0" w:rsidRPr="000451E2" w:rsidRDefault="000A07E0" w:rsidP="000451E2">
      <w:pPr>
        <w:snapToGrid w:val="0"/>
        <w:spacing w:after="80" w:line="264" w:lineRule="auto"/>
        <w:rPr>
          <w:rFonts w:ascii="Helvetica" w:hAnsi="Helvetica"/>
          <w:sz w:val="22"/>
          <w:szCs w:val="22"/>
        </w:rPr>
      </w:pPr>
      <w:r w:rsidRPr="000451E2">
        <w:rPr>
          <w:rFonts w:ascii="Helvetica" w:eastAsia="Calibri" w:hAnsi="Helvetica" w:cs="Calibri"/>
          <w:sz w:val="22"/>
          <w:szCs w:val="22"/>
        </w:rPr>
        <w:t>Recent British Prime Ministers</w:t>
      </w:r>
    </w:p>
    <w:p w14:paraId="6C3F4ADA" w14:textId="77777777" w:rsidR="000A07E0" w:rsidRPr="000451E2" w:rsidRDefault="000A07E0" w:rsidP="000451E2">
      <w:pPr>
        <w:snapToGrid w:val="0"/>
        <w:spacing w:after="80" w:line="264" w:lineRule="auto"/>
        <w:rPr>
          <w:rFonts w:ascii="Helvetica" w:hAnsi="Helvetica"/>
          <w:sz w:val="22"/>
          <w:szCs w:val="22"/>
        </w:rPr>
      </w:pPr>
      <w:r w:rsidRPr="000451E2">
        <w:rPr>
          <w:rFonts w:ascii="Helvetica" w:hAnsi="Helvetica"/>
          <w:sz w:val="22"/>
          <w:szCs w:val="22"/>
        </w:rPr>
        <w:t>For the purposes of this lightning round, recent means since 1900. Name the British Prime Minister who...</w:t>
      </w:r>
    </w:p>
    <w:p w14:paraId="53276CBA" w14:textId="77777777" w:rsidR="000A07E0" w:rsidRPr="000451E2" w:rsidRDefault="000A07E0" w:rsidP="000451E2">
      <w:pPr>
        <w:numPr>
          <w:ilvl w:val="0"/>
          <w:numId w:val="27"/>
        </w:numPr>
        <w:snapToGrid w:val="0"/>
        <w:spacing w:after="80" w:line="264" w:lineRule="auto"/>
        <w:jc w:val="both"/>
        <w:rPr>
          <w:rFonts w:ascii="Helvetica" w:hAnsi="Helvetica"/>
          <w:sz w:val="22"/>
          <w:szCs w:val="22"/>
        </w:rPr>
      </w:pPr>
      <w:r w:rsidRPr="000451E2">
        <w:rPr>
          <w:rFonts w:ascii="Helvetica" w:hAnsi="Helvetica"/>
          <w:sz w:val="22"/>
          <w:szCs w:val="22"/>
        </w:rPr>
        <w:t>Gave the “we shall fight on the beaches” speech in May 1940 during his first month as PM.</w:t>
      </w:r>
    </w:p>
    <w:p w14:paraId="2A830C30" w14:textId="77777777" w:rsidR="000A07E0" w:rsidRPr="000451E2" w:rsidRDefault="000A07E0" w:rsidP="000451E2">
      <w:pPr>
        <w:pStyle w:val="ListParagraph"/>
        <w:snapToGrid w:val="0"/>
        <w:spacing w:after="80" w:line="264" w:lineRule="auto"/>
        <w:ind w:left="360"/>
        <w:rPr>
          <w:rFonts w:ascii="Helvetica" w:hAnsi="Helvetica"/>
          <w:sz w:val="22"/>
          <w:szCs w:val="22"/>
        </w:rPr>
      </w:pPr>
      <w:r w:rsidRPr="000451E2">
        <w:rPr>
          <w:rFonts w:ascii="Helvetica" w:hAnsi="Helvetica"/>
          <w:sz w:val="22"/>
          <w:szCs w:val="22"/>
        </w:rPr>
        <w:t xml:space="preserve">ANSWER: Sir Winston </w:t>
      </w:r>
      <w:r w:rsidRPr="000451E2">
        <w:rPr>
          <w:rFonts w:ascii="Helvetica" w:eastAsia="Calibri" w:hAnsi="Helvetica" w:cs="Calibri"/>
          <w:b/>
          <w:bCs/>
          <w:sz w:val="22"/>
          <w:szCs w:val="22"/>
          <w:u w:val="single"/>
        </w:rPr>
        <w:t>Churchill</w:t>
      </w:r>
    </w:p>
    <w:p w14:paraId="00776781" w14:textId="77777777" w:rsidR="000A07E0" w:rsidRPr="000451E2" w:rsidRDefault="000A07E0" w:rsidP="000451E2">
      <w:pPr>
        <w:numPr>
          <w:ilvl w:val="0"/>
          <w:numId w:val="27"/>
        </w:numPr>
        <w:snapToGrid w:val="0"/>
        <w:spacing w:after="80" w:line="264" w:lineRule="auto"/>
        <w:jc w:val="both"/>
        <w:rPr>
          <w:rFonts w:ascii="Helvetica" w:hAnsi="Helvetica"/>
          <w:sz w:val="22"/>
          <w:szCs w:val="22"/>
        </w:rPr>
      </w:pPr>
      <w:r w:rsidRPr="000451E2">
        <w:rPr>
          <w:rFonts w:ascii="Helvetica" w:hAnsi="Helvetica"/>
          <w:sz w:val="22"/>
          <w:szCs w:val="22"/>
        </w:rPr>
        <w:t>Was known as the “Iron Lady” and passed away in 2013.</w:t>
      </w:r>
    </w:p>
    <w:p w14:paraId="7FCA8013" w14:textId="77777777" w:rsidR="000A07E0" w:rsidRPr="000451E2" w:rsidRDefault="000A07E0" w:rsidP="000451E2">
      <w:pPr>
        <w:pStyle w:val="ListParagraph"/>
        <w:snapToGrid w:val="0"/>
        <w:spacing w:after="80" w:line="264" w:lineRule="auto"/>
        <w:ind w:left="360"/>
        <w:rPr>
          <w:rFonts w:ascii="Helvetica" w:hAnsi="Helvetica"/>
          <w:sz w:val="22"/>
          <w:szCs w:val="22"/>
        </w:rPr>
      </w:pPr>
      <w:r w:rsidRPr="000451E2">
        <w:rPr>
          <w:rFonts w:ascii="Helvetica" w:hAnsi="Helvetica"/>
          <w:sz w:val="22"/>
          <w:szCs w:val="22"/>
        </w:rPr>
        <w:t xml:space="preserve">ANSWER: Margaret </w:t>
      </w:r>
      <w:r w:rsidRPr="000451E2">
        <w:rPr>
          <w:rFonts w:ascii="Helvetica" w:eastAsia="Calibri" w:hAnsi="Helvetica" w:cs="Calibri"/>
          <w:b/>
          <w:bCs/>
          <w:sz w:val="22"/>
          <w:szCs w:val="22"/>
          <w:u w:val="single"/>
        </w:rPr>
        <w:t>Thatcher</w:t>
      </w:r>
    </w:p>
    <w:p w14:paraId="16A04C4C" w14:textId="77777777" w:rsidR="000A07E0" w:rsidRPr="000451E2" w:rsidRDefault="000A07E0" w:rsidP="000451E2">
      <w:pPr>
        <w:numPr>
          <w:ilvl w:val="0"/>
          <w:numId w:val="27"/>
        </w:numPr>
        <w:snapToGrid w:val="0"/>
        <w:spacing w:after="80" w:line="264" w:lineRule="auto"/>
        <w:jc w:val="both"/>
        <w:rPr>
          <w:rFonts w:ascii="Helvetica" w:hAnsi="Helvetica"/>
          <w:sz w:val="22"/>
          <w:szCs w:val="22"/>
        </w:rPr>
      </w:pPr>
      <w:r w:rsidRPr="000451E2">
        <w:rPr>
          <w:rFonts w:ascii="Helvetica" w:hAnsi="Helvetica"/>
          <w:sz w:val="22"/>
          <w:szCs w:val="22"/>
        </w:rPr>
        <w:t>Resigned as PM after the success of the Brexit referendum in 2016.</w:t>
      </w:r>
    </w:p>
    <w:p w14:paraId="1E9BB423" w14:textId="77777777" w:rsidR="000A07E0" w:rsidRPr="000451E2" w:rsidRDefault="000A07E0" w:rsidP="000451E2">
      <w:pPr>
        <w:pStyle w:val="ListParagraph"/>
        <w:snapToGrid w:val="0"/>
        <w:spacing w:after="80" w:line="264" w:lineRule="auto"/>
        <w:ind w:left="360"/>
        <w:rPr>
          <w:rFonts w:ascii="Helvetica" w:hAnsi="Helvetica"/>
          <w:sz w:val="22"/>
          <w:szCs w:val="22"/>
        </w:rPr>
      </w:pPr>
      <w:r w:rsidRPr="000451E2">
        <w:rPr>
          <w:rFonts w:ascii="Helvetica" w:hAnsi="Helvetica"/>
          <w:sz w:val="22"/>
          <w:szCs w:val="22"/>
        </w:rPr>
        <w:t xml:space="preserve">ANSWER: David </w:t>
      </w:r>
      <w:r w:rsidRPr="000451E2">
        <w:rPr>
          <w:rFonts w:ascii="Helvetica" w:eastAsia="Calibri" w:hAnsi="Helvetica" w:cs="Calibri"/>
          <w:b/>
          <w:bCs/>
          <w:sz w:val="22"/>
          <w:szCs w:val="22"/>
          <w:u w:val="single"/>
        </w:rPr>
        <w:t>Cameron</w:t>
      </w:r>
    </w:p>
    <w:p w14:paraId="565A62DA" w14:textId="77777777" w:rsidR="000A07E0" w:rsidRPr="000451E2" w:rsidRDefault="000A07E0" w:rsidP="000451E2">
      <w:pPr>
        <w:numPr>
          <w:ilvl w:val="0"/>
          <w:numId w:val="27"/>
        </w:numPr>
        <w:snapToGrid w:val="0"/>
        <w:spacing w:after="80" w:line="264" w:lineRule="auto"/>
        <w:jc w:val="both"/>
        <w:rPr>
          <w:rFonts w:ascii="Helvetica" w:hAnsi="Helvetica"/>
          <w:sz w:val="22"/>
          <w:szCs w:val="22"/>
        </w:rPr>
      </w:pPr>
      <w:r w:rsidRPr="000451E2">
        <w:rPr>
          <w:rFonts w:ascii="Helvetica" w:hAnsi="Helvetica"/>
          <w:sz w:val="22"/>
          <w:szCs w:val="22"/>
        </w:rPr>
        <w:t>Proclaimed “Peace in our time” after signing the Munich Agreement with Hitler.</w:t>
      </w:r>
    </w:p>
    <w:p w14:paraId="648F319D" w14:textId="77777777" w:rsidR="000A07E0" w:rsidRPr="000451E2" w:rsidRDefault="000A07E0" w:rsidP="000451E2">
      <w:pPr>
        <w:pStyle w:val="ListParagraph"/>
        <w:snapToGrid w:val="0"/>
        <w:spacing w:after="80" w:line="264" w:lineRule="auto"/>
        <w:ind w:left="360"/>
        <w:rPr>
          <w:rFonts w:ascii="Helvetica" w:hAnsi="Helvetica"/>
          <w:sz w:val="22"/>
          <w:szCs w:val="22"/>
        </w:rPr>
      </w:pPr>
      <w:r w:rsidRPr="000451E2">
        <w:rPr>
          <w:rFonts w:ascii="Helvetica" w:hAnsi="Helvetica"/>
          <w:sz w:val="22"/>
          <w:szCs w:val="22"/>
        </w:rPr>
        <w:t xml:space="preserve">ANSWER: Neville </w:t>
      </w:r>
      <w:r w:rsidRPr="000451E2">
        <w:rPr>
          <w:rFonts w:ascii="Helvetica" w:eastAsia="Calibri" w:hAnsi="Helvetica" w:cs="Calibri"/>
          <w:b/>
          <w:bCs/>
          <w:sz w:val="22"/>
          <w:szCs w:val="22"/>
          <w:u w:val="single"/>
        </w:rPr>
        <w:t>Chamberlain</w:t>
      </w:r>
    </w:p>
    <w:p w14:paraId="646F4DDE" w14:textId="77777777" w:rsidR="000A07E0" w:rsidRPr="000451E2" w:rsidRDefault="000A07E0" w:rsidP="000451E2">
      <w:pPr>
        <w:numPr>
          <w:ilvl w:val="0"/>
          <w:numId w:val="27"/>
        </w:numPr>
        <w:snapToGrid w:val="0"/>
        <w:spacing w:after="80" w:line="264" w:lineRule="auto"/>
        <w:jc w:val="both"/>
        <w:rPr>
          <w:rFonts w:ascii="Helvetica" w:hAnsi="Helvetica"/>
          <w:sz w:val="22"/>
          <w:szCs w:val="22"/>
        </w:rPr>
      </w:pPr>
      <w:r w:rsidRPr="000451E2">
        <w:rPr>
          <w:rFonts w:ascii="Helvetica" w:hAnsi="Helvetica"/>
          <w:sz w:val="22"/>
          <w:szCs w:val="22"/>
        </w:rPr>
        <w:t>Proposed the “People’s Budget” and represented Britain at Versailles in 1919.</w:t>
      </w:r>
    </w:p>
    <w:p w14:paraId="1D0B24D4" w14:textId="77777777" w:rsidR="000A07E0" w:rsidRPr="000451E2" w:rsidRDefault="000A07E0" w:rsidP="000451E2">
      <w:pPr>
        <w:pStyle w:val="ListParagraph"/>
        <w:snapToGrid w:val="0"/>
        <w:spacing w:after="80" w:line="264" w:lineRule="auto"/>
        <w:ind w:left="360"/>
        <w:rPr>
          <w:rFonts w:ascii="Helvetica" w:hAnsi="Helvetica"/>
          <w:sz w:val="22"/>
          <w:szCs w:val="22"/>
        </w:rPr>
      </w:pPr>
      <w:r w:rsidRPr="000451E2">
        <w:rPr>
          <w:rFonts w:ascii="Helvetica" w:hAnsi="Helvetica"/>
          <w:sz w:val="22"/>
          <w:szCs w:val="22"/>
        </w:rPr>
        <w:t xml:space="preserve">ANSWER: David </w:t>
      </w:r>
      <w:r w:rsidRPr="000451E2">
        <w:rPr>
          <w:rFonts w:ascii="Helvetica" w:eastAsia="Calibri" w:hAnsi="Helvetica" w:cs="Calibri"/>
          <w:b/>
          <w:bCs/>
          <w:sz w:val="22"/>
          <w:szCs w:val="22"/>
          <w:u w:val="single"/>
        </w:rPr>
        <w:t xml:space="preserve">Lloyd George </w:t>
      </w:r>
      <w:r w:rsidRPr="000451E2">
        <w:rPr>
          <w:rFonts w:ascii="Helvetica" w:hAnsi="Helvetica"/>
          <w:sz w:val="22"/>
          <w:szCs w:val="22"/>
        </w:rPr>
        <w:t>(prompt on partial last names)</w:t>
      </w:r>
    </w:p>
    <w:p w14:paraId="4F909110" w14:textId="77777777" w:rsidR="000A07E0" w:rsidRPr="000451E2" w:rsidRDefault="000A07E0" w:rsidP="000451E2">
      <w:pPr>
        <w:numPr>
          <w:ilvl w:val="0"/>
          <w:numId w:val="27"/>
        </w:numPr>
        <w:snapToGrid w:val="0"/>
        <w:spacing w:after="80" w:line="264" w:lineRule="auto"/>
        <w:jc w:val="both"/>
        <w:rPr>
          <w:rFonts w:ascii="Helvetica" w:hAnsi="Helvetica"/>
          <w:sz w:val="22"/>
          <w:szCs w:val="22"/>
        </w:rPr>
      </w:pPr>
      <w:r w:rsidRPr="000451E2">
        <w:rPr>
          <w:rFonts w:ascii="Helvetica" w:hAnsi="Helvetica"/>
          <w:sz w:val="22"/>
          <w:szCs w:val="22"/>
        </w:rPr>
        <w:t xml:space="preserve">Replaced John Major in a victory for “New </w:t>
      </w:r>
      <w:proofErr w:type="spellStart"/>
      <w:r w:rsidRPr="000451E2">
        <w:rPr>
          <w:rFonts w:ascii="Helvetica" w:hAnsi="Helvetica"/>
          <w:sz w:val="22"/>
          <w:szCs w:val="22"/>
        </w:rPr>
        <w:t>Labour</w:t>
      </w:r>
      <w:proofErr w:type="spellEnd"/>
      <w:r w:rsidRPr="000451E2">
        <w:rPr>
          <w:rFonts w:ascii="Helvetica" w:hAnsi="Helvetica"/>
          <w:sz w:val="22"/>
          <w:szCs w:val="22"/>
        </w:rPr>
        <w:t>.”</w:t>
      </w:r>
    </w:p>
    <w:p w14:paraId="7819E78E" w14:textId="77777777" w:rsidR="000A07E0" w:rsidRPr="000451E2" w:rsidRDefault="000A07E0" w:rsidP="000451E2">
      <w:pPr>
        <w:pStyle w:val="ListParagraph"/>
        <w:snapToGrid w:val="0"/>
        <w:spacing w:after="80" w:line="264" w:lineRule="auto"/>
        <w:ind w:left="360"/>
        <w:rPr>
          <w:rFonts w:ascii="Helvetica" w:hAnsi="Helvetica"/>
          <w:sz w:val="22"/>
          <w:szCs w:val="22"/>
        </w:rPr>
      </w:pPr>
      <w:r w:rsidRPr="000451E2">
        <w:rPr>
          <w:rFonts w:ascii="Helvetica" w:hAnsi="Helvetica"/>
          <w:sz w:val="22"/>
          <w:szCs w:val="22"/>
        </w:rPr>
        <w:t xml:space="preserve">ANSWER: Tony </w:t>
      </w:r>
      <w:r w:rsidRPr="000451E2">
        <w:rPr>
          <w:rFonts w:ascii="Helvetica" w:eastAsia="Calibri" w:hAnsi="Helvetica" w:cs="Calibri"/>
          <w:b/>
          <w:bCs/>
          <w:sz w:val="22"/>
          <w:szCs w:val="22"/>
          <w:u w:val="single"/>
        </w:rPr>
        <w:t>Blair</w:t>
      </w:r>
    </w:p>
    <w:p w14:paraId="1A6980E2" w14:textId="77777777" w:rsidR="000451E2" w:rsidRDefault="000A07E0" w:rsidP="000451E2">
      <w:pPr>
        <w:numPr>
          <w:ilvl w:val="0"/>
          <w:numId w:val="27"/>
        </w:numPr>
        <w:snapToGrid w:val="0"/>
        <w:spacing w:after="80" w:line="264" w:lineRule="auto"/>
        <w:jc w:val="both"/>
        <w:rPr>
          <w:rFonts w:ascii="Helvetica" w:hAnsi="Helvetica"/>
          <w:sz w:val="22"/>
          <w:szCs w:val="22"/>
        </w:rPr>
      </w:pPr>
      <w:r w:rsidRPr="000451E2">
        <w:rPr>
          <w:rFonts w:ascii="Helvetica" w:hAnsi="Helvetica"/>
          <w:sz w:val="22"/>
          <w:szCs w:val="22"/>
        </w:rPr>
        <w:t>Gave the “Wind of Change” speech in 1960, giving tacit approval to African independence movements.</w:t>
      </w:r>
    </w:p>
    <w:p w14:paraId="14D51D23" w14:textId="5C8219E5" w:rsidR="000A07E0" w:rsidRPr="000451E2" w:rsidRDefault="000A07E0" w:rsidP="000451E2">
      <w:pPr>
        <w:snapToGrid w:val="0"/>
        <w:spacing w:after="80" w:line="264" w:lineRule="auto"/>
        <w:ind w:left="360"/>
        <w:jc w:val="both"/>
        <w:rPr>
          <w:rFonts w:ascii="Helvetica" w:hAnsi="Helvetica"/>
          <w:sz w:val="22"/>
          <w:szCs w:val="22"/>
        </w:rPr>
      </w:pPr>
      <w:r w:rsidRPr="000451E2">
        <w:rPr>
          <w:rFonts w:ascii="Helvetica" w:hAnsi="Helvetica"/>
          <w:sz w:val="22"/>
          <w:szCs w:val="22"/>
        </w:rPr>
        <w:t xml:space="preserve">ANSWER: Harold </w:t>
      </w:r>
      <w:r w:rsidRPr="000451E2">
        <w:rPr>
          <w:rFonts w:ascii="Helvetica" w:eastAsia="Calibri" w:hAnsi="Helvetica" w:cs="Calibri"/>
          <w:b/>
          <w:bCs/>
          <w:sz w:val="22"/>
          <w:szCs w:val="22"/>
          <w:u w:val="single"/>
        </w:rPr>
        <w:t>Macmillan</w:t>
      </w:r>
    </w:p>
    <w:p w14:paraId="7368560F" w14:textId="77777777" w:rsidR="000451E2" w:rsidRDefault="000A07E0" w:rsidP="000451E2">
      <w:pPr>
        <w:numPr>
          <w:ilvl w:val="0"/>
          <w:numId w:val="27"/>
        </w:numPr>
        <w:snapToGrid w:val="0"/>
        <w:spacing w:after="80" w:line="264" w:lineRule="auto"/>
        <w:jc w:val="both"/>
        <w:rPr>
          <w:rFonts w:ascii="Helvetica" w:hAnsi="Helvetica"/>
          <w:sz w:val="22"/>
          <w:szCs w:val="22"/>
        </w:rPr>
      </w:pPr>
      <w:r w:rsidRPr="000451E2">
        <w:rPr>
          <w:rFonts w:ascii="Helvetica" w:hAnsi="Helvetica"/>
          <w:sz w:val="22"/>
          <w:szCs w:val="22"/>
        </w:rPr>
        <w:t>Was embarrassed by the publishing of the Zinoviev letter, after which his party lost an election to Stanley Baldwin’s party.</w:t>
      </w:r>
    </w:p>
    <w:p w14:paraId="70F6C4D0" w14:textId="1DD44503" w:rsidR="000A07E0" w:rsidRPr="000451E2" w:rsidRDefault="000A07E0" w:rsidP="000451E2">
      <w:pPr>
        <w:snapToGrid w:val="0"/>
        <w:spacing w:after="80" w:line="264" w:lineRule="auto"/>
        <w:ind w:left="360"/>
        <w:jc w:val="both"/>
        <w:rPr>
          <w:rFonts w:ascii="Helvetica" w:hAnsi="Helvetica"/>
          <w:sz w:val="22"/>
          <w:szCs w:val="22"/>
        </w:rPr>
      </w:pPr>
      <w:r w:rsidRPr="000451E2">
        <w:rPr>
          <w:rFonts w:ascii="Helvetica" w:hAnsi="Helvetica"/>
          <w:sz w:val="22"/>
          <w:szCs w:val="22"/>
        </w:rPr>
        <w:t xml:space="preserve">ANSWER: Ramsay </w:t>
      </w:r>
      <w:r w:rsidRPr="000451E2">
        <w:rPr>
          <w:rFonts w:ascii="Helvetica" w:eastAsia="Calibri" w:hAnsi="Helvetica" w:cs="Calibri"/>
          <w:b/>
          <w:bCs/>
          <w:sz w:val="22"/>
          <w:szCs w:val="22"/>
          <w:u w:val="single"/>
        </w:rPr>
        <w:t>MacDonald</w:t>
      </w:r>
    </w:p>
    <w:p w14:paraId="7FCF944B" w14:textId="77777777" w:rsidR="000451E2" w:rsidRDefault="000451E2" w:rsidP="000451E2">
      <w:pPr>
        <w:snapToGrid w:val="0"/>
        <w:spacing w:after="80" w:line="264" w:lineRule="auto"/>
        <w:rPr>
          <w:rFonts w:ascii="Helvetica" w:eastAsia="Calibri" w:hAnsi="Helvetica" w:cs="Calibri"/>
          <w:sz w:val="22"/>
          <w:szCs w:val="22"/>
        </w:rPr>
      </w:pPr>
    </w:p>
    <w:p w14:paraId="1161D427" w14:textId="77777777" w:rsidR="000451E2" w:rsidRDefault="000451E2" w:rsidP="000451E2">
      <w:pPr>
        <w:snapToGrid w:val="0"/>
        <w:spacing w:after="80" w:line="264" w:lineRule="auto"/>
        <w:rPr>
          <w:rFonts w:ascii="Helvetica" w:eastAsia="Calibri" w:hAnsi="Helvetica" w:cs="Calibri"/>
          <w:sz w:val="22"/>
          <w:szCs w:val="22"/>
        </w:rPr>
      </w:pPr>
    </w:p>
    <w:p w14:paraId="3D199BA4" w14:textId="77777777" w:rsidR="000451E2" w:rsidRDefault="000451E2" w:rsidP="000451E2">
      <w:pPr>
        <w:snapToGrid w:val="0"/>
        <w:spacing w:after="80" w:line="264" w:lineRule="auto"/>
        <w:rPr>
          <w:rFonts w:ascii="Helvetica" w:eastAsia="Calibri" w:hAnsi="Helvetica" w:cs="Calibri"/>
          <w:sz w:val="22"/>
          <w:szCs w:val="22"/>
        </w:rPr>
      </w:pPr>
    </w:p>
    <w:p w14:paraId="08AA065C" w14:textId="77777777" w:rsidR="000451E2" w:rsidRDefault="000451E2" w:rsidP="000451E2">
      <w:pPr>
        <w:snapToGrid w:val="0"/>
        <w:spacing w:after="80" w:line="264" w:lineRule="auto"/>
        <w:rPr>
          <w:rFonts w:ascii="Helvetica" w:eastAsia="Calibri" w:hAnsi="Helvetica" w:cs="Calibri"/>
          <w:sz w:val="22"/>
          <w:szCs w:val="22"/>
        </w:rPr>
      </w:pPr>
    </w:p>
    <w:p w14:paraId="32846FD0" w14:textId="77777777" w:rsidR="000451E2" w:rsidRDefault="000451E2" w:rsidP="000451E2">
      <w:pPr>
        <w:snapToGrid w:val="0"/>
        <w:spacing w:after="80" w:line="264" w:lineRule="auto"/>
        <w:rPr>
          <w:rFonts w:ascii="Helvetica" w:eastAsia="Calibri" w:hAnsi="Helvetica" w:cs="Calibri"/>
          <w:sz w:val="22"/>
          <w:szCs w:val="22"/>
        </w:rPr>
      </w:pPr>
    </w:p>
    <w:p w14:paraId="3F486CD2" w14:textId="77777777" w:rsidR="000451E2" w:rsidRDefault="000451E2" w:rsidP="000451E2">
      <w:pPr>
        <w:snapToGrid w:val="0"/>
        <w:spacing w:after="80" w:line="264" w:lineRule="auto"/>
        <w:rPr>
          <w:rFonts w:ascii="Helvetica" w:eastAsia="Calibri" w:hAnsi="Helvetica" w:cs="Calibri"/>
          <w:sz w:val="22"/>
          <w:szCs w:val="22"/>
        </w:rPr>
      </w:pPr>
    </w:p>
    <w:p w14:paraId="49B11C81" w14:textId="77777777" w:rsidR="000451E2" w:rsidRDefault="000451E2" w:rsidP="000451E2">
      <w:pPr>
        <w:snapToGrid w:val="0"/>
        <w:spacing w:after="80" w:line="264" w:lineRule="auto"/>
        <w:rPr>
          <w:rFonts w:ascii="Helvetica" w:eastAsia="Calibri" w:hAnsi="Helvetica" w:cs="Calibri"/>
          <w:sz w:val="22"/>
          <w:szCs w:val="22"/>
        </w:rPr>
      </w:pPr>
    </w:p>
    <w:p w14:paraId="406CE5C9" w14:textId="77777777" w:rsidR="000451E2" w:rsidRDefault="000451E2" w:rsidP="000451E2">
      <w:pPr>
        <w:snapToGrid w:val="0"/>
        <w:spacing w:after="80" w:line="264" w:lineRule="auto"/>
        <w:rPr>
          <w:rFonts w:ascii="Helvetica" w:eastAsia="Calibri" w:hAnsi="Helvetica" w:cs="Calibri"/>
          <w:sz w:val="22"/>
          <w:szCs w:val="22"/>
        </w:rPr>
      </w:pPr>
    </w:p>
    <w:p w14:paraId="2E2B059D" w14:textId="77777777" w:rsidR="000451E2" w:rsidRDefault="000451E2" w:rsidP="000451E2">
      <w:pPr>
        <w:snapToGrid w:val="0"/>
        <w:spacing w:after="80" w:line="264" w:lineRule="auto"/>
        <w:rPr>
          <w:rFonts w:ascii="Helvetica" w:eastAsia="Calibri" w:hAnsi="Helvetica" w:cs="Calibri"/>
          <w:sz w:val="22"/>
          <w:szCs w:val="22"/>
        </w:rPr>
      </w:pPr>
    </w:p>
    <w:p w14:paraId="1BBE28CF" w14:textId="77777777" w:rsidR="000451E2" w:rsidRDefault="000451E2" w:rsidP="000451E2">
      <w:pPr>
        <w:snapToGrid w:val="0"/>
        <w:spacing w:after="80" w:line="264" w:lineRule="auto"/>
        <w:rPr>
          <w:rFonts w:ascii="Helvetica" w:eastAsia="Calibri" w:hAnsi="Helvetica" w:cs="Calibri"/>
          <w:sz w:val="22"/>
          <w:szCs w:val="22"/>
        </w:rPr>
      </w:pPr>
    </w:p>
    <w:p w14:paraId="1B34D5FD" w14:textId="77777777" w:rsidR="00B90BE9" w:rsidRDefault="00B90BE9" w:rsidP="000451E2">
      <w:pPr>
        <w:snapToGrid w:val="0"/>
        <w:spacing w:after="80" w:line="264" w:lineRule="auto"/>
        <w:rPr>
          <w:rFonts w:ascii="Helvetica" w:eastAsia="Calibri" w:hAnsi="Helvetica" w:cs="Calibri"/>
          <w:sz w:val="22"/>
          <w:szCs w:val="22"/>
        </w:rPr>
      </w:pPr>
    </w:p>
    <w:p w14:paraId="45E952BA" w14:textId="18FC1EC3" w:rsidR="000A07E0" w:rsidRPr="000451E2" w:rsidRDefault="000A07E0" w:rsidP="00B90BE9">
      <w:pPr>
        <w:snapToGrid w:val="0"/>
        <w:spacing w:after="40" w:line="264" w:lineRule="auto"/>
        <w:rPr>
          <w:rFonts w:ascii="Helvetica" w:hAnsi="Helvetica"/>
          <w:sz w:val="22"/>
          <w:szCs w:val="22"/>
        </w:rPr>
      </w:pPr>
      <w:r w:rsidRPr="000451E2">
        <w:rPr>
          <w:rFonts w:ascii="Helvetica" w:eastAsia="Calibri" w:hAnsi="Helvetica" w:cs="Calibri"/>
          <w:sz w:val="22"/>
          <w:szCs w:val="22"/>
        </w:rPr>
        <w:t>Recent Asian Economic History</w:t>
      </w:r>
    </w:p>
    <w:p w14:paraId="23178A74" w14:textId="77777777" w:rsidR="000A07E0" w:rsidRPr="000451E2" w:rsidRDefault="000A07E0" w:rsidP="00B90BE9">
      <w:pPr>
        <w:snapToGrid w:val="0"/>
        <w:spacing w:after="40" w:line="264" w:lineRule="auto"/>
        <w:rPr>
          <w:rFonts w:ascii="Helvetica" w:hAnsi="Helvetica"/>
          <w:sz w:val="22"/>
          <w:szCs w:val="22"/>
        </w:rPr>
      </w:pPr>
      <w:r w:rsidRPr="000451E2">
        <w:rPr>
          <w:rFonts w:ascii="Helvetica" w:hAnsi="Helvetica"/>
          <w:sz w:val="22"/>
          <w:szCs w:val="22"/>
        </w:rPr>
        <w:t>Name the...</w:t>
      </w:r>
    </w:p>
    <w:p w14:paraId="592758A9" w14:textId="77777777" w:rsidR="000A07E0" w:rsidRPr="000451E2" w:rsidRDefault="000A07E0" w:rsidP="00B90BE9">
      <w:pPr>
        <w:numPr>
          <w:ilvl w:val="0"/>
          <w:numId w:val="28"/>
        </w:numPr>
        <w:snapToGrid w:val="0"/>
        <w:spacing w:after="40" w:line="264" w:lineRule="auto"/>
        <w:jc w:val="both"/>
        <w:rPr>
          <w:rFonts w:ascii="Helvetica" w:hAnsi="Helvetica"/>
          <w:sz w:val="22"/>
          <w:szCs w:val="22"/>
        </w:rPr>
      </w:pPr>
      <w:r w:rsidRPr="000451E2">
        <w:rPr>
          <w:rFonts w:ascii="Helvetica" w:hAnsi="Helvetica"/>
          <w:sz w:val="22"/>
          <w:szCs w:val="22"/>
        </w:rPr>
        <w:t>Country that became one of the “Four Asian Tigers” through tech companies like Samsung and LG.</w:t>
      </w:r>
    </w:p>
    <w:p w14:paraId="55812109" w14:textId="77777777" w:rsidR="000A07E0" w:rsidRPr="00B90BE9" w:rsidRDefault="000A07E0"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 xml:space="preserve">South Korea </w:t>
      </w:r>
      <w:r w:rsidRPr="00B90BE9">
        <w:rPr>
          <w:rFonts w:ascii="Helvetica" w:hAnsi="Helvetica"/>
          <w:sz w:val="22"/>
          <w:szCs w:val="22"/>
        </w:rPr>
        <w:t xml:space="preserve">(prompt on Korea; accept </w:t>
      </w:r>
      <w:proofErr w:type="spellStart"/>
      <w:r w:rsidRPr="00B90BE9">
        <w:rPr>
          <w:rFonts w:ascii="Helvetica" w:eastAsia="Calibri" w:hAnsi="Helvetica" w:cs="Calibri"/>
          <w:b/>
          <w:bCs/>
          <w:sz w:val="22"/>
          <w:szCs w:val="22"/>
          <w:u w:val="single"/>
        </w:rPr>
        <w:t>Hanguk</w:t>
      </w:r>
      <w:proofErr w:type="spellEnd"/>
      <w:r w:rsidRPr="00B90BE9">
        <w:rPr>
          <w:rFonts w:ascii="Helvetica" w:hAnsi="Helvetica"/>
          <w:sz w:val="22"/>
          <w:szCs w:val="22"/>
        </w:rPr>
        <w:t xml:space="preserve">; accept </w:t>
      </w:r>
      <w:proofErr w:type="spellStart"/>
      <w:r w:rsidRPr="00B90BE9">
        <w:rPr>
          <w:rFonts w:ascii="Helvetica" w:eastAsia="Calibri" w:hAnsi="Helvetica" w:cs="Calibri"/>
          <w:b/>
          <w:bCs/>
          <w:sz w:val="22"/>
          <w:szCs w:val="22"/>
          <w:u w:val="single"/>
        </w:rPr>
        <w:t>Namhan</w:t>
      </w:r>
      <w:proofErr w:type="spellEnd"/>
      <w:r w:rsidRPr="00B90BE9">
        <w:rPr>
          <w:rFonts w:ascii="Helvetica" w:hAnsi="Helvetica"/>
          <w:sz w:val="22"/>
          <w:szCs w:val="22"/>
        </w:rPr>
        <w:t>)</w:t>
      </w:r>
    </w:p>
    <w:p w14:paraId="55DD47B6" w14:textId="77777777" w:rsidR="000A07E0" w:rsidRPr="000451E2" w:rsidRDefault="000A07E0" w:rsidP="00B90BE9">
      <w:pPr>
        <w:numPr>
          <w:ilvl w:val="0"/>
          <w:numId w:val="28"/>
        </w:numPr>
        <w:snapToGrid w:val="0"/>
        <w:spacing w:after="40" w:line="264" w:lineRule="auto"/>
        <w:jc w:val="both"/>
        <w:rPr>
          <w:rFonts w:ascii="Helvetica" w:hAnsi="Helvetica"/>
          <w:sz w:val="22"/>
          <w:szCs w:val="22"/>
        </w:rPr>
      </w:pPr>
      <w:r w:rsidRPr="000451E2">
        <w:rPr>
          <w:rFonts w:ascii="Helvetica" w:hAnsi="Helvetica"/>
          <w:sz w:val="22"/>
          <w:szCs w:val="22"/>
        </w:rPr>
        <w:t>“Tiger” that built a new financial center, Taipei 101, in 2004.</w:t>
      </w:r>
    </w:p>
    <w:p w14:paraId="2514EB1C" w14:textId="77777777" w:rsidR="000A07E0" w:rsidRPr="00B90BE9" w:rsidRDefault="000A07E0"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 xml:space="preserve">Taiwan </w:t>
      </w:r>
      <w:r w:rsidRPr="00B90BE9">
        <w:rPr>
          <w:rFonts w:ascii="Helvetica" w:hAnsi="Helvetica"/>
          <w:sz w:val="22"/>
          <w:szCs w:val="22"/>
        </w:rPr>
        <w:t xml:space="preserve">(accept </w:t>
      </w:r>
      <w:r w:rsidRPr="00B90BE9">
        <w:rPr>
          <w:rFonts w:ascii="Helvetica" w:eastAsia="Calibri" w:hAnsi="Helvetica" w:cs="Calibri"/>
          <w:b/>
          <w:bCs/>
          <w:sz w:val="22"/>
          <w:szCs w:val="22"/>
          <w:u w:val="single"/>
        </w:rPr>
        <w:t>Republic of China</w:t>
      </w:r>
      <w:r w:rsidRPr="00B90BE9">
        <w:rPr>
          <w:rFonts w:ascii="Helvetica" w:hAnsi="Helvetica"/>
          <w:sz w:val="22"/>
          <w:szCs w:val="22"/>
        </w:rPr>
        <w:t>; do not accept People’s Republic of China)</w:t>
      </w:r>
    </w:p>
    <w:p w14:paraId="2E8C4A6B" w14:textId="77777777" w:rsidR="000A07E0" w:rsidRPr="000451E2" w:rsidRDefault="000A07E0" w:rsidP="00B90BE9">
      <w:pPr>
        <w:numPr>
          <w:ilvl w:val="0"/>
          <w:numId w:val="28"/>
        </w:numPr>
        <w:snapToGrid w:val="0"/>
        <w:spacing w:after="40" w:line="264" w:lineRule="auto"/>
        <w:jc w:val="both"/>
        <w:rPr>
          <w:rFonts w:ascii="Helvetica" w:hAnsi="Helvetica"/>
          <w:sz w:val="22"/>
          <w:szCs w:val="22"/>
        </w:rPr>
      </w:pPr>
      <w:r w:rsidRPr="000451E2">
        <w:rPr>
          <w:rFonts w:ascii="Helvetica" w:hAnsi="Helvetica"/>
          <w:sz w:val="22"/>
          <w:szCs w:val="22"/>
        </w:rPr>
        <w:t>President of China who has implemented market reforms since 2012.</w:t>
      </w:r>
    </w:p>
    <w:p w14:paraId="570FBC04" w14:textId="77777777" w:rsidR="000A07E0" w:rsidRPr="00B90BE9" w:rsidRDefault="000A07E0"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 xml:space="preserve">Xi </w:t>
      </w:r>
      <w:r w:rsidRPr="00B90BE9">
        <w:rPr>
          <w:rFonts w:ascii="Helvetica" w:hAnsi="Helvetica"/>
          <w:sz w:val="22"/>
          <w:szCs w:val="22"/>
        </w:rPr>
        <w:t>[</w:t>
      </w:r>
      <w:proofErr w:type="spellStart"/>
      <w:r w:rsidRPr="00B90BE9">
        <w:rPr>
          <w:rFonts w:ascii="Helvetica" w:hAnsi="Helvetica"/>
          <w:sz w:val="22"/>
          <w:szCs w:val="22"/>
        </w:rPr>
        <w:t>shee</w:t>
      </w:r>
      <w:proofErr w:type="spellEnd"/>
      <w:r w:rsidRPr="00B90BE9">
        <w:rPr>
          <w:rFonts w:ascii="Helvetica" w:hAnsi="Helvetica"/>
          <w:sz w:val="22"/>
          <w:szCs w:val="22"/>
        </w:rPr>
        <w:t>] Jinping</w:t>
      </w:r>
    </w:p>
    <w:p w14:paraId="11ACDACB" w14:textId="77777777" w:rsidR="000A07E0" w:rsidRPr="000451E2" w:rsidRDefault="000A07E0" w:rsidP="00B90BE9">
      <w:pPr>
        <w:numPr>
          <w:ilvl w:val="0"/>
          <w:numId w:val="28"/>
        </w:numPr>
        <w:snapToGrid w:val="0"/>
        <w:spacing w:after="40" w:line="264" w:lineRule="auto"/>
        <w:jc w:val="both"/>
        <w:rPr>
          <w:rFonts w:ascii="Helvetica" w:hAnsi="Helvetica"/>
          <w:sz w:val="22"/>
          <w:szCs w:val="22"/>
        </w:rPr>
      </w:pPr>
      <w:r w:rsidRPr="000451E2">
        <w:rPr>
          <w:rFonts w:ascii="Helvetica" w:hAnsi="Helvetica"/>
          <w:sz w:val="22"/>
          <w:szCs w:val="22"/>
        </w:rPr>
        <w:t>Country where an asset price bubble ushered in the Lost Decade in the early 90s.</w:t>
      </w:r>
    </w:p>
    <w:p w14:paraId="2F526275" w14:textId="77777777" w:rsidR="000A07E0" w:rsidRPr="00B90BE9" w:rsidRDefault="000A07E0"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 xml:space="preserve">Japan </w:t>
      </w:r>
      <w:r w:rsidRPr="00B90BE9">
        <w:rPr>
          <w:rFonts w:ascii="Helvetica" w:hAnsi="Helvetica"/>
          <w:sz w:val="22"/>
          <w:szCs w:val="22"/>
        </w:rPr>
        <w:t xml:space="preserve">(accept </w:t>
      </w:r>
      <w:r w:rsidRPr="00B90BE9">
        <w:rPr>
          <w:rFonts w:ascii="Helvetica" w:eastAsia="Calibri" w:hAnsi="Helvetica" w:cs="Calibri"/>
          <w:b/>
          <w:bCs/>
          <w:sz w:val="22"/>
          <w:szCs w:val="22"/>
          <w:u w:val="single"/>
        </w:rPr>
        <w:t>Nippon</w:t>
      </w:r>
      <w:r w:rsidRPr="00B90BE9">
        <w:rPr>
          <w:rFonts w:ascii="Helvetica" w:hAnsi="Helvetica"/>
          <w:sz w:val="22"/>
          <w:szCs w:val="22"/>
        </w:rPr>
        <w:t xml:space="preserve">; accept </w:t>
      </w:r>
      <w:r w:rsidRPr="00B90BE9">
        <w:rPr>
          <w:rFonts w:ascii="Helvetica" w:eastAsia="Calibri" w:hAnsi="Helvetica" w:cs="Calibri"/>
          <w:b/>
          <w:bCs/>
          <w:sz w:val="22"/>
          <w:szCs w:val="22"/>
          <w:u w:val="single"/>
        </w:rPr>
        <w:t>Nihon</w:t>
      </w:r>
      <w:r w:rsidRPr="00B90BE9">
        <w:rPr>
          <w:rFonts w:ascii="Helvetica" w:hAnsi="Helvetica"/>
          <w:sz w:val="22"/>
          <w:szCs w:val="22"/>
        </w:rPr>
        <w:t>)</w:t>
      </w:r>
    </w:p>
    <w:p w14:paraId="0697EBA3" w14:textId="77777777" w:rsidR="000A07E0" w:rsidRPr="000451E2" w:rsidRDefault="000A07E0" w:rsidP="00B90BE9">
      <w:pPr>
        <w:numPr>
          <w:ilvl w:val="0"/>
          <w:numId w:val="28"/>
        </w:numPr>
        <w:snapToGrid w:val="0"/>
        <w:spacing w:after="40" w:line="264" w:lineRule="auto"/>
        <w:jc w:val="both"/>
        <w:rPr>
          <w:rFonts w:ascii="Helvetica" w:hAnsi="Helvetica"/>
          <w:sz w:val="22"/>
          <w:szCs w:val="22"/>
        </w:rPr>
      </w:pPr>
      <w:r w:rsidRPr="000451E2">
        <w:rPr>
          <w:rFonts w:ascii="Helvetica" w:hAnsi="Helvetica"/>
          <w:sz w:val="22"/>
          <w:szCs w:val="22"/>
        </w:rPr>
        <w:t>Multi-national organization based in Jakarta that was created by the Bangkok Declaration.</w:t>
      </w:r>
    </w:p>
    <w:p w14:paraId="0D378A7C" w14:textId="77777777" w:rsidR="000A07E0" w:rsidRPr="00B90BE9" w:rsidRDefault="000A07E0"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 xml:space="preserve">ASEAN </w:t>
      </w:r>
      <w:r w:rsidRPr="00B90BE9">
        <w:rPr>
          <w:rFonts w:ascii="Helvetica" w:hAnsi="Helvetica"/>
          <w:sz w:val="22"/>
          <w:szCs w:val="22"/>
        </w:rPr>
        <w:t xml:space="preserve">(accept </w:t>
      </w:r>
      <w:r w:rsidRPr="00B90BE9">
        <w:rPr>
          <w:rFonts w:ascii="Helvetica" w:eastAsia="Calibri" w:hAnsi="Helvetica" w:cs="Calibri"/>
          <w:b/>
          <w:bCs/>
          <w:sz w:val="22"/>
          <w:szCs w:val="22"/>
          <w:u w:val="single"/>
        </w:rPr>
        <w:t>Association of South-East Asian Nations</w:t>
      </w:r>
      <w:r w:rsidRPr="00B90BE9">
        <w:rPr>
          <w:rFonts w:ascii="Helvetica" w:hAnsi="Helvetica"/>
          <w:sz w:val="22"/>
          <w:szCs w:val="22"/>
        </w:rPr>
        <w:t>)</w:t>
      </w:r>
    </w:p>
    <w:p w14:paraId="26C8685A" w14:textId="77777777" w:rsidR="000A07E0" w:rsidRPr="000451E2" w:rsidRDefault="000A07E0" w:rsidP="00B90BE9">
      <w:pPr>
        <w:numPr>
          <w:ilvl w:val="0"/>
          <w:numId w:val="28"/>
        </w:numPr>
        <w:snapToGrid w:val="0"/>
        <w:spacing w:after="40" w:line="264" w:lineRule="auto"/>
        <w:jc w:val="both"/>
        <w:rPr>
          <w:rFonts w:ascii="Helvetica" w:hAnsi="Helvetica"/>
          <w:sz w:val="22"/>
          <w:szCs w:val="22"/>
        </w:rPr>
      </w:pPr>
      <w:r w:rsidRPr="000451E2">
        <w:rPr>
          <w:rFonts w:ascii="Helvetica" w:hAnsi="Helvetica"/>
          <w:sz w:val="22"/>
          <w:szCs w:val="22"/>
        </w:rPr>
        <w:t xml:space="preserve">Leader of Indonesia, the successor of Sukarno, who was removed by riots stemming from </w:t>
      </w:r>
      <w:proofErr w:type="gramStart"/>
      <w:r w:rsidRPr="000451E2">
        <w:rPr>
          <w:rFonts w:ascii="Helvetica" w:hAnsi="Helvetica"/>
          <w:sz w:val="22"/>
          <w:szCs w:val="22"/>
        </w:rPr>
        <w:t>an</w:t>
      </w:r>
      <w:proofErr w:type="gramEnd"/>
      <w:r w:rsidRPr="000451E2">
        <w:rPr>
          <w:rFonts w:ascii="Helvetica" w:hAnsi="Helvetica"/>
          <w:sz w:val="22"/>
          <w:szCs w:val="22"/>
        </w:rPr>
        <w:t xml:space="preserve"> financial crisis.</w:t>
      </w:r>
    </w:p>
    <w:p w14:paraId="71580C19" w14:textId="77777777" w:rsidR="000A07E0" w:rsidRPr="00B90BE9" w:rsidRDefault="000A07E0"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Suharto</w:t>
      </w:r>
    </w:p>
    <w:p w14:paraId="59D51F41" w14:textId="77777777" w:rsidR="000A07E0" w:rsidRPr="000451E2" w:rsidRDefault="000A07E0" w:rsidP="00B90BE9">
      <w:pPr>
        <w:numPr>
          <w:ilvl w:val="0"/>
          <w:numId w:val="28"/>
        </w:numPr>
        <w:snapToGrid w:val="0"/>
        <w:spacing w:after="40" w:line="264" w:lineRule="auto"/>
        <w:jc w:val="both"/>
        <w:rPr>
          <w:rFonts w:ascii="Helvetica" w:hAnsi="Helvetica"/>
          <w:sz w:val="22"/>
          <w:szCs w:val="22"/>
        </w:rPr>
      </w:pPr>
      <w:r w:rsidRPr="000451E2">
        <w:rPr>
          <w:rFonts w:ascii="Helvetica" w:hAnsi="Helvetica"/>
          <w:sz w:val="22"/>
          <w:szCs w:val="22"/>
        </w:rPr>
        <w:t>Year in which that massive financial crisis began.</w:t>
      </w:r>
    </w:p>
    <w:p w14:paraId="601CEA56" w14:textId="77777777" w:rsidR="000A07E0" w:rsidRPr="00B90BE9" w:rsidRDefault="000A07E0"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1997</w:t>
      </w:r>
    </w:p>
    <w:p w14:paraId="5056CA65" w14:textId="77777777" w:rsidR="000A07E0" w:rsidRPr="000451E2" w:rsidRDefault="000A07E0" w:rsidP="00B90BE9">
      <w:pPr>
        <w:numPr>
          <w:ilvl w:val="0"/>
          <w:numId w:val="28"/>
        </w:numPr>
        <w:snapToGrid w:val="0"/>
        <w:spacing w:after="40" w:line="264" w:lineRule="auto"/>
        <w:jc w:val="both"/>
        <w:rPr>
          <w:rFonts w:ascii="Helvetica" w:hAnsi="Helvetica"/>
          <w:sz w:val="22"/>
          <w:szCs w:val="22"/>
        </w:rPr>
      </w:pPr>
      <w:r w:rsidRPr="000451E2">
        <w:rPr>
          <w:rFonts w:ascii="Helvetica" w:hAnsi="Helvetica"/>
          <w:sz w:val="22"/>
          <w:szCs w:val="22"/>
        </w:rPr>
        <w:t>Currency whose collapse kicked off that financial crisis after it could no longer stay pegged to the dollar.</w:t>
      </w:r>
    </w:p>
    <w:p w14:paraId="2C9F66C6" w14:textId="77777777" w:rsidR="000A07E0" w:rsidRPr="00B90BE9" w:rsidRDefault="000A07E0"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Thai </w:t>
      </w:r>
      <w:r w:rsidRPr="00B90BE9">
        <w:rPr>
          <w:rFonts w:ascii="Helvetica" w:eastAsia="Calibri" w:hAnsi="Helvetica" w:cs="Calibri"/>
          <w:b/>
          <w:bCs/>
          <w:sz w:val="22"/>
          <w:szCs w:val="22"/>
          <w:u w:val="single"/>
        </w:rPr>
        <w:t>baht</w:t>
      </w:r>
    </w:p>
    <w:p w14:paraId="5B989E30" w14:textId="72861D6A" w:rsidR="000A07E0" w:rsidRPr="000451E2" w:rsidRDefault="000A07E0" w:rsidP="00B90BE9">
      <w:pPr>
        <w:snapToGrid w:val="0"/>
        <w:spacing w:after="40" w:line="264" w:lineRule="auto"/>
        <w:rPr>
          <w:rFonts w:ascii="Helvetica" w:hAnsi="Helvetica"/>
          <w:sz w:val="22"/>
          <w:szCs w:val="22"/>
        </w:rPr>
      </w:pPr>
    </w:p>
    <w:p w14:paraId="5088EF9F" w14:textId="77777777" w:rsidR="000451E2" w:rsidRPr="000451E2" w:rsidRDefault="000451E2" w:rsidP="00B90BE9">
      <w:pPr>
        <w:snapToGrid w:val="0"/>
        <w:spacing w:after="40" w:line="264" w:lineRule="auto"/>
        <w:rPr>
          <w:rFonts w:ascii="Helvetica" w:hAnsi="Helvetica"/>
          <w:sz w:val="22"/>
          <w:szCs w:val="22"/>
        </w:rPr>
      </w:pPr>
      <w:r w:rsidRPr="000451E2">
        <w:rPr>
          <w:rFonts w:ascii="Helvetica" w:eastAsia="Calibri" w:hAnsi="Helvetica" w:cs="Calibri"/>
          <w:sz w:val="22"/>
          <w:szCs w:val="22"/>
        </w:rPr>
        <w:t>Terror at the 1972 Olympics</w:t>
      </w:r>
    </w:p>
    <w:p w14:paraId="305D8685" w14:textId="77777777" w:rsidR="000451E2" w:rsidRPr="000451E2" w:rsidRDefault="000451E2" w:rsidP="00B90BE9">
      <w:pPr>
        <w:snapToGrid w:val="0"/>
        <w:spacing w:after="40" w:line="264" w:lineRule="auto"/>
        <w:rPr>
          <w:rFonts w:ascii="Helvetica" w:hAnsi="Helvetica"/>
          <w:sz w:val="22"/>
          <w:szCs w:val="22"/>
        </w:rPr>
      </w:pPr>
      <w:r w:rsidRPr="000451E2">
        <w:rPr>
          <w:rFonts w:ascii="Helvetica" w:hAnsi="Helvetica"/>
          <w:sz w:val="22"/>
          <w:szCs w:val="22"/>
        </w:rPr>
        <w:t>Name the...</w:t>
      </w:r>
    </w:p>
    <w:p w14:paraId="0EFE7B67" w14:textId="77777777" w:rsidR="000451E2" w:rsidRPr="000451E2" w:rsidRDefault="000451E2" w:rsidP="00B90BE9">
      <w:pPr>
        <w:numPr>
          <w:ilvl w:val="0"/>
          <w:numId w:val="29"/>
        </w:numPr>
        <w:snapToGrid w:val="0"/>
        <w:spacing w:after="40" w:line="264" w:lineRule="auto"/>
        <w:jc w:val="both"/>
        <w:rPr>
          <w:rFonts w:ascii="Helvetica" w:hAnsi="Helvetica"/>
          <w:sz w:val="22"/>
          <w:szCs w:val="22"/>
        </w:rPr>
      </w:pPr>
      <w:r w:rsidRPr="000451E2">
        <w:rPr>
          <w:rFonts w:ascii="Helvetica" w:hAnsi="Helvetica"/>
          <w:sz w:val="22"/>
          <w:szCs w:val="22"/>
        </w:rPr>
        <w:t>German city that hosted the 1972 Olympics.</w:t>
      </w:r>
    </w:p>
    <w:p w14:paraId="53D0E526" w14:textId="77777777" w:rsidR="000451E2" w:rsidRPr="00B90BE9" w:rsidRDefault="000451E2"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Munich</w:t>
      </w:r>
    </w:p>
    <w:p w14:paraId="0FF3CEA1" w14:textId="77777777" w:rsidR="000451E2" w:rsidRPr="000451E2" w:rsidRDefault="000451E2" w:rsidP="00B90BE9">
      <w:pPr>
        <w:numPr>
          <w:ilvl w:val="0"/>
          <w:numId w:val="29"/>
        </w:numPr>
        <w:snapToGrid w:val="0"/>
        <w:spacing w:after="40" w:line="264" w:lineRule="auto"/>
        <w:jc w:val="both"/>
        <w:rPr>
          <w:rFonts w:ascii="Helvetica" w:hAnsi="Helvetica"/>
          <w:sz w:val="22"/>
          <w:szCs w:val="22"/>
        </w:rPr>
      </w:pPr>
      <w:r w:rsidRPr="000451E2">
        <w:rPr>
          <w:rFonts w:ascii="Helvetica" w:hAnsi="Helvetica"/>
          <w:sz w:val="22"/>
          <w:szCs w:val="22"/>
        </w:rPr>
        <w:t>Country whose Jewish athletes were abducted and killed in the attack.</w:t>
      </w:r>
    </w:p>
    <w:p w14:paraId="174AB894" w14:textId="77777777" w:rsidR="000451E2" w:rsidRPr="00B90BE9" w:rsidRDefault="000451E2"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Israel</w:t>
      </w:r>
    </w:p>
    <w:p w14:paraId="2897C12F" w14:textId="77777777" w:rsidR="000451E2" w:rsidRPr="000451E2" w:rsidRDefault="000451E2" w:rsidP="00B90BE9">
      <w:pPr>
        <w:numPr>
          <w:ilvl w:val="0"/>
          <w:numId w:val="29"/>
        </w:numPr>
        <w:snapToGrid w:val="0"/>
        <w:spacing w:after="40" w:line="264" w:lineRule="auto"/>
        <w:jc w:val="both"/>
        <w:rPr>
          <w:rFonts w:ascii="Helvetica" w:hAnsi="Helvetica"/>
          <w:sz w:val="22"/>
          <w:szCs w:val="22"/>
        </w:rPr>
      </w:pPr>
      <w:r w:rsidRPr="000451E2">
        <w:rPr>
          <w:rFonts w:ascii="Helvetica" w:hAnsi="Helvetica"/>
          <w:sz w:val="22"/>
          <w:szCs w:val="22"/>
        </w:rPr>
        <w:t>German airline whose Flight 615 was hijacked in October ‘72 to gain the release of three Munich attackers.</w:t>
      </w:r>
    </w:p>
    <w:p w14:paraId="60DB037C" w14:textId="77777777" w:rsidR="000451E2" w:rsidRPr="00B90BE9" w:rsidRDefault="000451E2"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Lufthansa</w:t>
      </w:r>
    </w:p>
    <w:p w14:paraId="4D219CF7" w14:textId="77777777" w:rsidR="000451E2" w:rsidRPr="000451E2" w:rsidRDefault="000451E2" w:rsidP="00B90BE9">
      <w:pPr>
        <w:numPr>
          <w:ilvl w:val="0"/>
          <w:numId w:val="29"/>
        </w:numPr>
        <w:snapToGrid w:val="0"/>
        <w:spacing w:after="40" w:line="264" w:lineRule="auto"/>
        <w:jc w:val="both"/>
        <w:rPr>
          <w:rFonts w:ascii="Helvetica" w:hAnsi="Helvetica"/>
          <w:sz w:val="22"/>
          <w:szCs w:val="22"/>
        </w:rPr>
      </w:pPr>
      <w:r w:rsidRPr="000451E2">
        <w:rPr>
          <w:rFonts w:ascii="Helvetica" w:hAnsi="Helvetica"/>
          <w:sz w:val="22"/>
          <w:szCs w:val="22"/>
        </w:rPr>
        <w:t>Militant Palestinian group founded by Salah Khalaf that carried out the attack.</w:t>
      </w:r>
    </w:p>
    <w:p w14:paraId="1D8F7F4F" w14:textId="77777777" w:rsidR="000451E2" w:rsidRPr="00B90BE9" w:rsidRDefault="000451E2"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Black September</w:t>
      </w:r>
    </w:p>
    <w:p w14:paraId="0BA64BEF" w14:textId="77777777" w:rsidR="00B90BE9" w:rsidRDefault="000451E2" w:rsidP="00B90BE9">
      <w:pPr>
        <w:numPr>
          <w:ilvl w:val="0"/>
          <w:numId w:val="29"/>
        </w:numPr>
        <w:snapToGrid w:val="0"/>
        <w:spacing w:after="40" w:line="264" w:lineRule="auto"/>
        <w:jc w:val="both"/>
        <w:rPr>
          <w:rFonts w:ascii="Helvetica" w:hAnsi="Helvetica"/>
          <w:sz w:val="22"/>
          <w:szCs w:val="22"/>
        </w:rPr>
      </w:pPr>
      <w:r w:rsidRPr="000451E2">
        <w:rPr>
          <w:rFonts w:ascii="Helvetica" w:hAnsi="Helvetica"/>
          <w:sz w:val="22"/>
          <w:szCs w:val="22"/>
        </w:rPr>
        <w:t xml:space="preserve">Covert operation that assassinated members of that group over the next two decades. </w:t>
      </w:r>
    </w:p>
    <w:p w14:paraId="2513A96E" w14:textId="6CE0EB0D" w:rsidR="000451E2" w:rsidRPr="000451E2" w:rsidRDefault="000451E2" w:rsidP="00B90BE9">
      <w:pPr>
        <w:snapToGrid w:val="0"/>
        <w:spacing w:after="40" w:line="264" w:lineRule="auto"/>
        <w:ind w:left="360"/>
        <w:jc w:val="both"/>
        <w:rPr>
          <w:rFonts w:ascii="Helvetica" w:hAnsi="Helvetica"/>
          <w:sz w:val="22"/>
          <w:szCs w:val="22"/>
        </w:rPr>
      </w:pPr>
      <w:r w:rsidRPr="000451E2">
        <w:rPr>
          <w:rFonts w:ascii="Helvetica" w:hAnsi="Helvetica"/>
          <w:sz w:val="22"/>
          <w:szCs w:val="22"/>
        </w:rPr>
        <w:t xml:space="preserve">ANSWER: Operation </w:t>
      </w:r>
      <w:r w:rsidRPr="000451E2">
        <w:rPr>
          <w:rFonts w:ascii="Helvetica" w:eastAsia="Calibri" w:hAnsi="Helvetica" w:cs="Calibri"/>
          <w:b/>
          <w:bCs/>
          <w:sz w:val="22"/>
          <w:szCs w:val="22"/>
          <w:u w:val="single"/>
        </w:rPr>
        <w:t xml:space="preserve">Wrath of God </w:t>
      </w:r>
      <w:r w:rsidRPr="000451E2">
        <w:rPr>
          <w:rFonts w:ascii="Helvetica" w:hAnsi="Helvetica"/>
          <w:sz w:val="22"/>
          <w:szCs w:val="22"/>
        </w:rPr>
        <w:t xml:space="preserve">(accept </w:t>
      </w:r>
      <w:proofErr w:type="spellStart"/>
      <w:r w:rsidRPr="000451E2">
        <w:rPr>
          <w:rFonts w:ascii="Helvetica" w:eastAsia="Calibri" w:hAnsi="Helvetica" w:cs="Calibri"/>
          <w:b/>
          <w:bCs/>
          <w:sz w:val="22"/>
          <w:szCs w:val="22"/>
          <w:u w:val="single"/>
        </w:rPr>
        <w:t>Mivtza</w:t>
      </w:r>
      <w:proofErr w:type="spellEnd"/>
      <w:r w:rsidRPr="000451E2">
        <w:rPr>
          <w:rFonts w:ascii="Helvetica" w:eastAsia="Calibri" w:hAnsi="Helvetica" w:cs="Calibri"/>
          <w:b/>
          <w:bCs/>
          <w:sz w:val="22"/>
          <w:szCs w:val="22"/>
          <w:u w:val="single"/>
        </w:rPr>
        <w:t xml:space="preserve"> </w:t>
      </w:r>
      <w:proofErr w:type="spellStart"/>
      <w:r w:rsidRPr="000451E2">
        <w:rPr>
          <w:rFonts w:ascii="Helvetica" w:eastAsia="Calibri" w:hAnsi="Helvetica" w:cs="Calibri"/>
          <w:b/>
          <w:bCs/>
          <w:sz w:val="22"/>
          <w:szCs w:val="22"/>
          <w:u w:val="single"/>
        </w:rPr>
        <w:t>Za’am</w:t>
      </w:r>
      <w:proofErr w:type="spellEnd"/>
      <w:r w:rsidRPr="000451E2">
        <w:rPr>
          <w:rFonts w:ascii="Helvetica" w:eastAsia="Calibri" w:hAnsi="Helvetica" w:cs="Calibri"/>
          <w:b/>
          <w:bCs/>
          <w:sz w:val="22"/>
          <w:szCs w:val="22"/>
          <w:u w:val="single"/>
        </w:rPr>
        <w:t xml:space="preserve"> </w:t>
      </w:r>
      <w:proofErr w:type="spellStart"/>
      <w:r w:rsidRPr="000451E2">
        <w:rPr>
          <w:rFonts w:ascii="Helvetica" w:eastAsia="Calibri" w:hAnsi="Helvetica" w:cs="Calibri"/>
          <w:b/>
          <w:bCs/>
          <w:sz w:val="22"/>
          <w:szCs w:val="22"/>
          <w:u w:val="single"/>
        </w:rPr>
        <w:t>Ha’el</w:t>
      </w:r>
      <w:proofErr w:type="spellEnd"/>
      <w:r w:rsidRPr="000451E2">
        <w:rPr>
          <w:rFonts w:ascii="Helvetica" w:hAnsi="Helvetica"/>
          <w:sz w:val="22"/>
          <w:szCs w:val="22"/>
        </w:rPr>
        <w:t xml:space="preserve">; accept Operation </w:t>
      </w:r>
      <w:r w:rsidRPr="000451E2">
        <w:rPr>
          <w:rFonts w:ascii="Helvetica" w:eastAsia="Calibri" w:hAnsi="Helvetica" w:cs="Calibri"/>
          <w:b/>
          <w:bCs/>
          <w:sz w:val="22"/>
          <w:szCs w:val="22"/>
          <w:u w:val="single"/>
        </w:rPr>
        <w:t>Bayonet</w:t>
      </w:r>
      <w:r w:rsidRPr="000451E2">
        <w:rPr>
          <w:rFonts w:ascii="Helvetica" w:hAnsi="Helvetica"/>
          <w:sz w:val="22"/>
          <w:szCs w:val="22"/>
        </w:rPr>
        <w:t>)</w:t>
      </w:r>
    </w:p>
    <w:p w14:paraId="7E57AF7B" w14:textId="77777777" w:rsidR="000451E2" w:rsidRPr="000451E2" w:rsidRDefault="000451E2" w:rsidP="00B90BE9">
      <w:pPr>
        <w:numPr>
          <w:ilvl w:val="0"/>
          <w:numId w:val="29"/>
        </w:numPr>
        <w:snapToGrid w:val="0"/>
        <w:spacing w:after="40" w:line="264" w:lineRule="auto"/>
        <w:jc w:val="both"/>
        <w:rPr>
          <w:rFonts w:ascii="Helvetica" w:hAnsi="Helvetica"/>
          <w:sz w:val="22"/>
          <w:szCs w:val="22"/>
        </w:rPr>
      </w:pPr>
      <w:r w:rsidRPr="000451E2">
        <w:rPr>
          <w:rFonts w:ascii="Helvetica" w:hAnsi="Helvetica"/>
          <w:sz w:val="22"/>
          <w:szCs w:val="22"/>
        </w:rPr>
        <w:t>Intelligence agency whose agents retaliated for the attack with that operation.</w:t>
      </w:r>
    </w:p>
    <w:p w14:paraId="04F40FAD" w14:textId="77777777" w:rsidR="000451E2" w:rsidRPr="00B90BE9" w:rsidRDefault="000451E2"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Mossad</w:t>
      </w:r>
    </w:p>
    <w:p w14:paraId="220A1B6B" w14:textId="77777777" w:rsidR="000451E2" w:rsidRPr="000451E2" w:rsidRDefault="000451E2" w:rsidP="00B90BE9">
      <w:pPr>
        <w:numPr>
          <w:ilvl w:val="0"/>
          <w:numId w:val="29"/>
        </w:numPr>
        <w:snapToGrid w:val="0"/>
        <w:spacing w:after="40" w:line="264" w:lineRule="auto"/>
        <w:jc w:val="both"/>
        <w:rPr>
          <w:rFonts w:ascii="Helvetica" w:hAnsi="Helvetica"/>
          <w:sz w:val="22"/>
          <w:szCs w:val="22"/>
        </w:rPr>
      </w:pPr>
      <w:r w:rsidRPr="000451E2">
        <w:rPr>
          <w:rFonts w:ascii="Helvetica" w:hAnsi="Helvetica"/>
          <w:sz w:val="22"/>
          <w:szCs w:val="22"/>
        </w:rPr>
        <w:t xml:space="preserve">Leftist terror group founded by </w:t>
      </w:r>
      <w:proofErr w:type="spellStart"/>
      <w:r w:rsidRPr="000451E2">
        <w:rPr>
          <w:rFonts w:ascii="Helvetica" w:hAnsi="Helvetica"/>
          <w:sz w:val="22"/>
          <w:szCs w:val="22"/>
        </w:rPr>
        <w:t>Baader</w:t>
      </w:r>
      <w:proofErr w:type="spellEnd"/>
      <w:r w:rsidRPr="000451E2">
        <w:rPr>
          <w:rFonts w:ascii="Helvetica" w:hAnsi="Helvetica"/>
          <w:sz w:val="22"/>
          <w:szCs w:val="22"/>
        </w:rPr>
        <w:t xml:space="preserve"> and </w:t>
      </w:r>
      <w:proofErr w:type="spellStart"/>
      <w:r w:rsidRPr="000451E2">
        <w:rPr>
          <w:rFonts w:ascii="Helvetica" w:hAnsi="Helvetica"/>
          <w:sz w:val="22"/>
          <w:szCs w:val="22"/>
        </w:rPr>
        <w:t>Meinhof</w:t>
      </w:r>
      <w:proofErr w:type="spellEnd"/>
      <w:r w:rsidRPr="000451E2">
        <w:rPr>
          <w:rFonts w:ascii="Helvetica" w:hAnsi="Helvetica"/>
          <w:sz w:val="22"/>
          <w:szCs w:val="22"/>
        </w:rPr>
        <w:t>, two men whose release was demanded by the Munich attackers.</w:t>
      </w:r>
    </w:p>
    <w:p w14:paraId="78CA9ADB" w14:textId="77777777" w:rsidR="000451E2" w:rsidRPr="00B90BE9" w:rsidRDefault="000451E2"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 xml:space="preserve">Red Army Faction </w:t>
      </w:r>
      <w:r w:rsidRPr="00B90BE9">
        <w:rPr>
          <w:rFonts w:ascii="Helvetica" w:hAnsi="Helvetica"/>
          <w:sz w:val="22"/>
          <w:szCs w:val="22"/>
        </w:rPr>
        <w:t xml:space="preserve">(accept </w:t>
      </w:r>
      <w:r w:rsidRPr="00B90BE9">
        <w:rPr>
          <w:rFonts w:ascii="Helvetica" w:eastAsia="Calibri" w:hAnsi="Helvetica" w:cs="Calibri"/>
          <w:b/>
          <w:bCs/>
          <w:sz w:val="22"/>
          <w:szCs w:val="22"/>
          <w:u w:val="single"/>
        </w:rPr>
        <w:t>RAF</w:t>
      </w:r>
      <w:r w:rsidRPr="00B90BE9">
        <w:rPr>
          <w:rFonts w:ascii="Helvetica" w:hAnsi="Helvetica"/>
          <w:sz w:val="22"/>
          <w:szCs w:val="22"/>
        </w:rPr>
        <w:t xml:space="preserve">; accept </w:t>
      </w:r>
      <w:r w:rsidRPr="00B90BE9">
        <w:rPr>
          <w:rFonts w:ascii="Helvetica" w:eastAsia="Calibri" w:hAnsi="Helvetica" w:cs="Calibri"/>
          <w:b/>
          <w:bCs/>
          <w:sz w:val="22"/>
          <w:szCs w:val="22"/>
          <w:u w:val="single"/>
        </w:rPr>
        <w:t xml:space="preserve">Rote </w:t>
      </w:r>
      <w:proofErr w:type="spellStart"/>
      <w:r w:rsidRPr="00B90BE9">
        <w:rPr>
          <w:rFonts w:ascii="Helvetica" w:eastAsia="Calibri" w:hAnsi="Helvetica" w:cs="Calibri"/>
          <w:b/>
          <w:bCs/>
          <w:sz w:val="22"/>
          <w:szCs w:val="22"/>
          <w:u w:val="single"/>
        </w:rPr>
        <w:t>Armee</w:t>
      </w:r>
      <w:proofErr w:type="spellEnd"/>
      <w:r w:rsidRPr="00B90BE9">
        <w:rPr>
          <w:rFonts w:ascii="Helvetica" w:eastAsia="Calibri" w:hAnsi="Helvetica" w:cs="Calibri"/>
          <w:b/>
          <w:bCs/>
          <w:sz w:val="22"/>
          <w:szCs w:val="22"/>
          <w:u w:val="single"/>
        </w:rPr>
        <w:t xml:space="preserve"> </w:t>
      </w:r>
      <w:proofErr w:type="spellStart"/>
      <w:r w:rsidRPr="00B90BE9">
        <w:rPr>
          <w:rFonts w:ascii="Helvetica" w:eastAsia="Calibri" w:hAnsi="Helvetica" w:cs="Calibri"/>
          <w:b/>
          <w:bCs/>
          <w:sz w:val="22"/>
          <w:szCs w:val="22"/>
          <w:u w:val="single"/>
        </w:rPr>
        <w:t>Fraktion</w:t>
      </w:r>
      <w:proofErr w:type="spellEnd"/>
      <w:r w:rsidRPr="00B90BE9">
        <w:rPr>
          <w:rFonts w:ascii="Helvetica" w:hAnsi="Helvetica"/>
          <w:sz w:val="22"/>
          <w:szCs w:val="22"/>
        </w:rPr>
        <w:t xml:space="preserve">; prompt on </w:t>
      </w:r>
      <w:proofErr w:type="spellStart"/>
      <w:r w:rsidRPr="00B90BE9">
        <w:rPr>
          <w:rFonts w:ascii="Helvetica" w:hAnsi="Helvetica"/>
          <w:sz w:val="22"/>
          <w:szCs w:val="22"/>
        </w:rPr>
        <w:t>BaaderMeinhof</w:t>
      </w:r>
      <w:proofErr w:type="spellEnd"/>
      <w:r w:rsidRPr="00B90BE9">
        <w:rPr>
          <w:rFonts w:ascii="Helvetica" w:hAnsi="Helvetica"/>
          <w:sz w:val="22"/>
          <w:szCs w:val="22"/>
        </w:rPr>
        <w:t xml:space="preserve"> Group, Gang, etc.)</w:t>
      </w:r>
    </w:p>
    <w:p w14:paraId="0FA3AC3D" w14:textId="77777777" w:rsidR="000451E2" w:rsidRPr="000451E2" w:rsidRDefault="000451E2" w:rsidP="00B90BE9">
      <w:pPr>
        <w:numPr>
          <w:ilvl w:val="0"/>
          <w:numId w:val="29"/>
        </w:numPr>
        <w:snapToGrid w:val="0"/>
        <w:spacing w:after="40" w:line="264" w:lineRule="auto"/>
        <w:jc w:val="both"/>
        <w:rPr>
          <w:rFonts w:ascii="Helvetica" w:hAnsi="Helvetica"/>
          <w:sz w:val="22"/>
          <w:szCs w:val="22"/>
        </w:rPr>
      </w:pPr>
      <w:r w:rsidRPr="000451E2">
        <w:rPr>
          <w:rFonts w:ascii="Helvetica" w:hAnsi="Helvetica"/>
          <w:sz w:val="22"/>
          <w:szCs w:val="22"/>
        </w:rPr>
        <w:t>German elite tactical group founded in the wake of the Munich attack.</w:t>
      </w:r>
    </w:p>
    <w:p w14:paraId="15134A33" w14:textId="77777777" w:rsidR="000451E2" w:rsidRPr="00B90BE9" w:rsidRDefault="000451E2" w:rsidP="00B90BE9">
      <w:pPr>
        <w:pStyle w:val="ListParagraph"/>
        <w:snapToGrid w:val="0"/>
        <w:spacing w:after="40" w:line="264" w:lineRule="auto"/>
        <w:ind w:left="360"/>
        <w:rPr>
          <w:rFonts w:ascii="Helvetica" w:hAnsi="Helvetica"/>
          <w:sz w:val="22"/>
          <w:szCs w:val="22"/>
        </w:rPr>
      </w:pPr>
      <w:r w:rsidRPr="00B90BE9">
        <w:rPr>
          <w:rFonts w:ascii="Helvetica" w:hAnsi="Helvetica"/>
          <w:sz w:val="22"/>
          <w:szCs w:val="22"/>
        </w:rPr>
        <w:t xml:space="preserve">ANSWER: </w:t>
      </w:r>
      <w:r w:rsidRPr="00B90BE9">
        <w:rPr>
          <w:rFonts w:ascii="Helvetica" w:eastAsia="Calibri" w:hAnsi="Helvetica" w:cs="Calibri"/>
          <w:b/>
          <w:bCs/>
          <w:sz w:val="22"/>
          <w:szCs w:val="22"/>
          <w:u w:val="single"/>
        </w:rPr>
        <w:t xml:space="preserve">GSG 9 </w:t>
      </w:r>
      <w:r w:rsidRPr="00B90BE9">
        <w:rPr>
          <w:rFonts w:ascii="Helvetica" w:hAnsi="Helvetica"/>
          <w:sz w:val="22"/>
          <w:szCs w:val="22"/>
        </w:rPr>
        <w:t xml:space="preserve">(accept </w:t>
      </w:r>
      <w:proofErr w:type="spellStart"/>
      <w:r w:rsidRPr="00B90BE9">
        <w:rPr>
          <w:rFonts w:ascii="Helvetica" w:eastAsia="Calibri" w:hAnsi="Helvetica" w:cs="Calibri"/>
          <w:b/>
          <w:bCs/>
          <w:sz w:val="22"/>
          <w:szCs w:val="22"/>
          <w:u w:val="single"/>
        </w:rPr>
        <w:t>Grenzschutzgruppe</w:t>
      </w:r>
      <w:proofErr w:type="spellEnd"/>
      <w:r w:rsidRPr="00B90BE9">
        <w:rPr>
          <w:rFonts w:ascii="Helvetica" w:eastAsia="Calibri" w:hAnsi="Helvetica" w:cs="Calibri"/>
          <w:b/>
          <w:bCs/>
          <w:sz w:val="22"/>
          <w:szCs w:val="22"/>
          <w:u w:val="single"/>
        </w:rPr>
        <w:t xml:space="preserve"> 9</w:t>
      </w:r>
      <w:r w:rsidRPr="00B90BE9">
        <w:rPr>
          <w:rFonts w:ascii="Helvetica" w:hAnsi="Helvetica"/>
          <w:sz w:val="22"/>
          <w:szCs w:val="22"/>
        </w:rPr>
        <w:t xml:space="preserve">; accept </w:t>
      </w:r>
      <w:r w:rsidRPr="00B90BE9">
        <w:rPr>
          <w:rFonts w:ascii="Helvetica" w:eastAsia="Calibri" w:hAnsi="Helvetica" w:cs="Calibri"/>
          <w:b/>
          <w:bCs/>
          <w:sz w:val="22"/>
          <w:szCs w:val="22"/>
          <w:u w:val="single"/>
        </w:rPr>
        <w:t>Border Protection Group 9</w:t>
      </w:r>
      <w:r w:rsidRPr="00B90BE9">
        <w:rPr>
          <w:rFonts w:ascii="Helvetica" w:hAnsi="Helvetica"/>
          <w:sz w:val="22"/>
          <w:szCs w:val="22"/>
        </w:rPr>
        <w:t>)</w:t>
      </w:r>
    </w:p>
    <w:p w14:paraId="1E236FE9" w14:textId="77777777" w:rsidR="000451E2" w:rsidRPr="008452C1" w:rsidRDefault="000451E2" w:rsidP="00081C27">
      <w:pPr>
        <w:spacing w:after="80" w:line="264" w:lineRule="auto"/>
        <w:rPr>
          <w:rFonts w:ascii="Helvetica" w:hAnsi="Helvetica"/>
          <w:sz w:val="22"/>
          <w:szCs w:val="22"/>
        </w:rPr>
      </w:pPr>
    </w:p>
    <w:p w14:paraId="12D34AD1" w14:textId="0D41C846" w:rsidR="00081C27" w:rsidRDefault="00081C27" w:rsidP="007D2040">
      <w:pPr>
        <w:pStyle w:val="ListParagraph"/>
        <w:spacing w:after="80" w:line="264" w:lineRule="auto"/>
        <w:ind w:left="370"/>
        <w:contextualSpacing w:val="0"/>
        <w:rPr>
          <w:rFonts w:ascii="Helvetica" w:hAnsi="Helvetica"/>
          <w:sz w:val="22"/>
          <w:szCs w:val="22"/>
        </w:rPr>
      </w:pPr>
    </w:p>
    <w:p w14:paraId="41E15D5E" w14:textId="4E3E6D37" w:rsidR="00B90BE9" w:rsidRDefault="00B90BE9" w:rsidP="00B90BE9">
      <w:pPr>
        <w:spacing w:after="80" w:line="264" w:lineRule="auto"/>
        <w:rPr>
          <w:rFonts w:ascii="Helvetica" w:hAnsi="Helvetica"/>
          <w:b/>
          <w:bCs/>
          <w:sz w:val="22"/>
          <w:szCs w:val="22"/>
        </w:rPr>
      </w:pPr>
      <w:r>
        <w:rPr>
          <w:rFonts w:ascii="Helvetica" w:hAnsi="Helvetica"/>
          <w:b/>
          <w:bCs/>
          <w:sz w:val="22"/>
          <w:szCs w:val="22"/>
        </w:rPr>
        <w:t>Fourth</w:t>
      </w:r>
      <w:r>
        <w:rPr>
          <w:rFonts w:ascii="Helvetica" w:hAnsi="Helvetica"/>
          <w:b/>
          <w:bCs/>
          <w:sz w:val="22"/>
          <w:szCs w:val="22"/>
        </w:rPr>
        <w:t xml:space="preserve"> Quarter</w:t>
      </w:r>
    </w:p>
    <w:p w14:paraId="0DD759A6" w14:textId="77777777" w:rsidR="001540F4" w:rsidRPr="005E2707" w:rsidRDefault="001540F4" w:rsidP="005E2707">
      <w:pPr>
        <w:numPr>
          <w:ilvl w:val="0"/>
          <w:numId w:val="37"/>
        </w:numPr>
        <w:spacing w:after="80" w:line="264" w:lineRule="auto"/>
        <w:jc w:val="both"/>
        <w:rPr>
          <w:rFonts w:ascii="Helvetica" w:hAnsi="Helvetica"/>
          <w:sz w:val="22"/>
          <w:szCs w:val="22"/>
        </w:rPr>
      </w:pPr>
      <w:r w:rsidRPr="003221E6">
        <w:rPr>
          <w:rFonts w:ascii="Helvetica" w:hAnsi="Helvetica"/>
          <w:b/>
          <w:sz w:val="22"/>
          <w:szCs w:val="22"/>
          <w:u w:val="single"/>
        </w:rPr>
        <w:t>Three members of this family received the Legion of Honor in 1909, including Katharine, who worked as a publicist during their tour of Europe. This family produced the Van Cleve catalog from their home base in Dayton, Ohio, where they operated a</w:t>
      </w:r>
      <w:r w:rsidRPr="005E2707">
        <w:rPr>
          <w:rFonts w:ascii="Helvetica" w:hAnsi="Helvetica"/>
          <w:b/>
          <w:sz w:val="22"/>
          <w:szCs w:val="22"/>
        </w:rPr>
        <w:t xml:space="preserve"> (+) bicycle shop. Two members of this family added a three-axis control system to a (*) </w:t>
      </w:r>
      <w:r w:rsidRPr="005E2707">
        <w:rPr>
          <w:rFonts w:ascii="Helvetica" w:hAnsi="Helvetica"/>
          <w:sz w:val="22"/>
          <w:szCs w:val="22"/>
        </w:rPr>
        <w:t>“Flyer” that they tested near Kitty Hawk, North Carolina. For ten points, name this family of engineers that included siblings Katharine, Wilbur, and Orville.</w:t>
      </w:r>
    </w:p>
    <w:p w14:paraId="1996E0C4" w14:textId="77777777" w:rsidR="001540F4" w:rsidRPr="005E2707" w:rsidRDefault="001540F4" w:rsidP="005E2707">
      <w:pPr>
        <w:pStyle w:val="ListParagraph"/>
        <w:spacing w:after="80" w:line="264" w:lineRule="auto"/>
        <w:ind w:left="360"/>
        <w:rPr>
          <w:rFonts w:ascii="Helvetica" w:hAnsi="Helvetica"/>
          <w:sz w:val="22"/>
          <w:szCs w:val="22"/>
        </w:rPr>
      </w:pPr>
      <w:r w:rsidRPr="005E2707">
        <w:rPr>
          <w:rFonts w:ascii="Helvetica" w:hAnsi="Helvetica"/>
          <w:sz w:val="22"/>
          <w:szCs w:val="22"/>
        </w:rPr>
        <w:t xml:space="preserve">ANSWER: </w:t>
      </w:r>
      <w:r w:rsidRPr="005E2707">
        <w:rPr>
          <w:rFonts w:ascii="Helvetica" w:eastAsia="Calibri" w:hAnsi="Helvetica" w:cs="Calibri"/>
          <w:b/>
          <w:bCs/>
          <w:sz w:val="22"/>
          <w:szCs w:val="22"/>
          <w:u w:val="single"/>
        </w:rPr>
        <w:t xml:space="preserve">Wright </w:t>
      </w:r>
      <w:r w:rsidRPr="005E2707">
        <w:rPr>
          <w:rFonts w:ascii="Helvetica" w:hAnsi="Helvetica"/>
          <w:sz w:val="22"/>
          <w:szCs w:val="22"/>
        </w:rPr>
        <w:t xml:space="preserve">family (accept Katharine, Wilbur, and/or Orville </w:t>
      </w:r>
      <w:r w:rsidRPr="005E2707">
        <w:rPr>
          <w:rFonts w:ascii="Helvetica" w:eastAsia="Calibri" w:hAnsi="Helvetica" w:cs="Calibri"/>
          <w:b/>
          <w:bCs/>
          <w:sz w:val="22"/>
          <w:szCs w:val="22"/>
          <w:u w:val="single"/>
        </w:rPr>
        <w:t>Wright</w:t>
      </w:r>
      <w:r w:rsidRPr="005E2707">
        <w:rPr>
          <w:rFonts w:ascii="Helvetica" w:hAnsi="Helvetica"/>
          <w:sz w:val="22"/>
          <w:szCs w:val="22"/>
        </w:rPr>
        <w:t>)</w:t>
      </w:r>
    </w:p>
    <w:p w14:paraId="2FACCF04" w14:textId="17EE81D0" w:rsidR="00B90BE9" w:rsidRPr="005E2707" w:rsidRDefault="00B90BE9" w:rsidP="005E2707">
      <w:pPr>
        <w:pStyle w:val="ListParagraph"/>
        <w:spacing w:after="80" w:line="264" w:lineRule="auto"/>
        <w:ind w:left="0"/>
        <w:contextualSpacing w:val="0"/>
        <w:rPr>
          <w:rFonts w:ascii="Helvetica" w:hAnsi="Helvetica"/>
          <w:sz w:val="21"/>
          <w:szCs w:val="21"/>
        </w:rPr>
      </w:pPr>
    </w:p>
    <w:p w14:paraId="5DB1A495" w14:textId="77777777" w:rsidR="00B93093" w:rsidRPr="005E2707" w:rsidRDefault="00B93093" w:rsidP="005E2707">
      <w:pPr>
        <w:numPr>
          <w:ilvl w:val="0"/>
          <w:numId w:val="37"/>
        </w:numPr>
        <w:spacing w:after="80" w:line="264" w:lineRule="auto"/>
        <w:jc w:val="both"/>
        <w:rPr>
          <w:rFonts w:ascii="Helvetica" w:hAnsi="Helvetica"/>
          <w:sz w:val="22"/>
          <w:szCs w:val="22"/>
        </w:rPr>
      </w:pPr>
      <w:r w:rsidRPr="009F4D33">
        <w:rPr>
          <w:rFonts w:ascii="Helvetica" w:hAnsi="Helvetica"/>
          <w:b/>
          <w:sz w:val="22"/>
          <w:szCs w:val="22"/>
          <w:u w:val="single"/>
        </w:rPr>
        <w:t xml:space="preserve">Hundreds of this region’s peasants were killed on Christmas 1705 in the </w:t>
      </w:r>
      <w:proofErr w:type="spellStart"/>
      <w:r w:rsidRPr="009F4D33">
        <w:rPr>
          <w:rFonts w:ascii="Helvetica" w:hAnsi="Helvetica"/>
          <w:b/>
          <w:sz w:val="22"/>
          <w:szCs w:val="22"/>
          <w:u w:val="single"/>
        </w:rPr>
        <w:t>Sendling</w:t>
      </w:r>
      <w:proofErr w:type="spellEnd"/>
      <w:r w:rsidRPr="009F4D33">
        <w:rPr>
          <w:rFonts w:ascii="Helvetica" w:hAnsi="Helvetica"/>
          <w:b/>
          <w:sz w:val="22"/>
          <w:szCs w:val="22"/>
          <w:u w:val="single"/>
        </w:rPr>
        <w:t xml:space="preserve"> night of murder. Part of this region known as the </w:t>
      </w:r>
      <w:proofErr w:type="spellStart"/>
      <w:r w:rsidRPr="009F4D33">
        <w:rPr>
          <w:rFonts w:ascii="Helvetica" w:hAnsi="Helvetica"/>
          <w:b/>
          <w:sz w:val="22"/>
          <w:szCs w:val="22"/>
          <w:u w:val="single"/>
        </w:rPr>
        <w:t>Innviertel</w:t>
      </w:r>
      <w:proofErr w:type="spellEnd"/>
      <w:r w:rsidRPr="009F4D33">
        <w:rPr>
          <w:rFonts w:ascii="Helvetica" w:hAnsi="Helvetica"/>
          <w:b/>
          <w:sz w:val="22"/>
          <w:szCs w:val="22"/>
          <w:u w:val="single"/>
        </w:rPr>
        <w:t xml:space="preserve"> was given to the Habsburg monarchy following the Treaty of </w:t>
      </w:r>
      <w:proofErr w:type="spellStart"/>
      <w:r w:rsidRPr="009F4D33">
        <w:rPr>
          <w:rFonts w:ascii="Helvetica" w:hAnsi="Helvetica"/>
          <w:b/>
          <w:sz w:val="22"/>
          <w:szCs w:val="22"/>
          <w:u w:val="single"/>
        </w:rPr>
        <w:t>Teschen</w:t>
      </w:r>
      <w:proofErr w:type="spellEnd"/>
      <w:r w:rsidRPr="009F4D33">
        <w:rPr>
          <w:rFonts w:ascii="Helvetica" w:hAnsi="Helvetica"/>
          <w:b/>
          <w:sz w:val="22"/>
          <w:szCs w:val="22"/>
          <w:u w:val="single"/>
        </w:rPr>
        <w:t>. The</w:t>
      </w:r>
      <w:r w:rsidRPr="005E2707">
        <w:rPr>
          <w:rFonts w:ascii="Helvetica" w:hAnsi="Helvetica"/>
          <w:b/>
          <w:sz w:val="22"/>
          <w:szCs w:val="22"/>
        </w:rPr>
        <w:t xml:space="preserve"> (+) Wittelsbach claim to this region was challenged in the Potato War. This region’s “mad king” Ludwig II ordered the construction of Neuschwanstein [</w:t>
      </w:r>
      <w:proofErr w:type="spellStart"/>
      <w:r w:rsidRPr="005E2707">
        <w:rPr>
          <w:rFonts w:ascii="Helvetica" w:hAnsi="Helvetica"/>
          <w:b/>
          <w:sz w:val="22"/>
          <w:szCs w:val="22"/>
        </w:rPr>
        <w:t>noysh</w:t>
      </w:r>
      <w:proofErr w:type="spellEnd"/>
      <w:r w:rsidRPr="005E2707">
        <w:rPr>
          <w:rFonts w:ascii="Helvetica" w:hAnsi="Helvetica"/>
          <w:b/>
          <w:sz w:val="22"/>
          <w:szCs w:val="22"/>
        </w:rPr>
        <w:t xml:space="preserve">-van-stein], the inspiration for the (*) </w:t>
      </w:r>
      <w:r w:rsidRPr="005E2707">
        <w:rPr>
          <w:rFonts w:ascii="Helvetica" w:hAnsi="Helvetica"/>
          <w:sz w:val="22"/>
          <w:szCs w:val="22"/>
        </w:rPr>
        <w:t>castle in Sleeping Beauty. For ten points, name this home of Oktoberfest, a German region with capital Munich.</w:t>
      </w:r>
    </w:p>
    <w:p w14:paraId="0303C5CB" w14:textId="77777777" w:rsidR="00B93093" w:rsidRPr="005E2707" w:rsidRDefault="00B93093" w:rsidP="005E2707">
      <w:pPr>
        <w:pStyle w:val="ListParagraph"/>
        <w:spacing w:after="80" w:line="264" w:lineRule="auto"/>
        <w:ind w:left="360"/>
        <w:rPr>
          <w:rFonts w:ascii="Helvetica" w:hAnsi="Helvetica"/>
          <w:sz w:val="22"/>
          <w:szCs w:val="22"/>
        </w:rPr>
      </w:pPr>
      <w:r w:rsidRPr="005E2707">
        <w:rPr>
          <w:rFonts w:ascii="Helvetica" w:hAnsi="Helvetica"/>
          <w:sz w:val="22"/>
          <w:szCs w:val="22"/>
        </w:rPr>
        <w:t xml:space="preserve">ANSWER: </w:t>
      </w:r>
      <w:r w:rsidRPr="005E2707">
        <w:rPr>
          <w:rFonts w:ascii="Helvetica" w:eastAsia="Calibri" w:hAnsi="Helvetica" w:cs="Calibri"/>
          <w:b/>
          <w:bCs/>
          <w:sz w:val="22"/>
          <w:szCs w:val="22"/>
          <w:u w:val="single"/>
        </w:rPr>
        <w:t xml:space="preserve">Bavaria </w:t>
      </w:r>
      <w:r w:rsidRPr="005E2707">
        <w:rPr>
          <w:rFonts w:ascii="Helvetica" w:hAnsi="Helvetica"/>
          <w:sz w:val="22"/>
          <w:szCs w:val="22"/>
        </w:rPr>
        <w:t xml:space="preserve">(or </w:t>
      </w:r>
      <w:r w:rsidRPr="005E2707">
        <w:rPr>
          <w:rFonts w:ascii="Helvetica" w:eastAsia="Calibri" w:hAnsi="Helvetica" w:cs="Calibri"/>
          <w:b/>
          <w:bCs/>
          <w:sz w:val="22"/>
          <w:szCs w:val="22"/>
          <w:u w:val="single"/>
        </w:rPr>
        <w:t>Bayern</w:t>
      </w:r>
      <w:r w:rsidRPr="005E2707">
        <w:rPr>
          <w:rFonts w:ascii="Helvetica" w:hAnsi="Helvetica"/>
          <w:sz w:val="22"/>
          <w:szCs w:val="22"/>
        </w:rPr>
        <w:t>)</w:t>
      </w:r>
    </w:p>
    <w:p w14:paraId="33F6CD7F" w14:textId="7C65D6C9" w:rsidR="001540F4" w:rsidRPr="005E2707" w:rsidRDefault="001540F4" w:rsidP="005E2707">
      <w:pPr>
        <w:pStyle w:val="ListParagraph"/>
        <w:spacing w:after="80" w:line="264" w:lineRule="auto"/>
        <w:ind w:left="0"/>
        <w:contextualSpacing w:val="0"/>
        <w:rPr>
          <w:rFonts w:ascii="Helvetica" w:hAnsi="Helvetica"/>
          <w:sz w:val="21"/>
          <w:szCs w:val="21"/>
        </w:rPr>
      </w:pPr>
    </w:p>
    <w:p w14:paraId="03DD2809" w14:textId="77777777" w:rsidR="00B93093" w:rsidRPr="005E2707" w:rsidRDefault="00B93093" w:rsidP="005E2707">
      <w:pPr>
        <w:numPr>
          <w:ilvl w:val="0"/>
          <w:numId w:val="37"/>
        </w:numPr>
        <w:spacing w:after="80" w:line="264" w:lineRule="auto"/>
        <w:jc w:val="both"/>
        <w:rPr>
          <w:rFonts w:ascii="Helvetica" w:hAnsi="Helvetica"/>
          <w:sz w:val="22"/>
          <w:szCs w:val="22"/>
        </w:rPr>
      </w:pPr>
      <w:r w:rsidRPr="00D429C1">
        <w:rPr>
          <w:rFonts w:ascii="Helvetica" w:hAnsi="Helvetica"/>
          <w:b/>
          <w:sz w:val="22"/>
          <w:szCs w:val="22"/>
          <w:u w:val="single"/>
        </w:rPr>
        <w:t>In 1999, this country’s town of Magdalena was hit by the largest freshwater oil spill in history. This country’s Mar Chiquita, or Little Sea, is found in its Cordoba province. In the 1980s, this country initially complained about the construction of the</w:t>
      </w:r>
      <w:r w:rsidRPr="005E2707">
        <w:rPr>
          <w:rFonts w:ascii="Helvetica" w:hAnsi="Helvetica"/>
          <w:b/>
          <w:sz w:val="22"/>
          <w:szCs w:val="22"/>
        </w:rPr>
        <w:t xml:space="preserve"> (+) </w:t>
      </w:r>
      <w:proofErr w:type="spellStart"/>
      <w:r w:rsidRPr="005E2707">
        <w:rPr>
          <w:rFonts w:ascii="Helvetica" w:hAnsi="Helvetica"/>
          <w:b/>
          <w:sz w:val="22"/>
          <w:szCs w:val="22"/>
        </w:rPr>
        <w:t>Itaipu</w:t>
      </w:r>
      <w:proofErr w:type="spellEnd"/>
      <w:r w:rsidRPr="005E2707">
        <w:rPr>
          <w:rFonts w:ascii="Helvetica" w:hAnsi="Helvetica"/>
          <w:b/>
          <w:sz w:val="22"/>
          <w:szCs w:val="22"/>
        </w:rPr>
        <w:t xml:space="preserve"> Dam on the border of two of its neighbors because the dam threatened the flow of the Parana River, which empties into the Rio de la Plata between this country and (*) </w:t>
      </w:r>
      <w:r w:rsidRPr="005E2707">
        <w:rPr>
          <w:rFonts w:ascii="Helvetica" w:hAnsi="Helvetica"/>
          <w:sz w:val="22"/>
          <w:szCs w:val="22"/>
        </w:rPr>
        <w:t>Paraguay. For ten points, name this South American country where, in 1536, Spanish conquistadors founded Buenos Aires.</w:t>
      </w:r>
    </w:p>
    <w:p w14:paraId="56559545" w14:textId="1BB3D523" w:rsidR="00B93093" w:rsidRPr="005E2707" w:rsidRDefault="00B93093" w:rsidP="005E2707">
      <w:pPr>
        <w:pStyle w:val="ListParagraph"/>
        <w:spacing w:after="80" w:line="264" w:lineRule="auto"/>
        <w:ind w:left="360"/>
        <w:rPr>
          <w:rFonts w:ascii="Helvetica" w:eastAsia="Calibri" w:hAnsi="Helvetica" w:cs="Calibri"/>
          <w:b/>
          <w:bCs/>
          <w:sz w:val="22"/>
          <w:szCs w:val="22"/>
          <w:u w:val="single"/>
        </w:rPr>
      </w:pPr>
      <w:r w:rsidRPr="005E2707">
        <w:rPr>
          <w:rFonts w:ascii="Helvetica" w:hAnsi="Helvetica"/>
          <w:sz w:val="22"/>
          <w:szCs w:val="22"/>
        </w:rPr>
        <w:t xml:space="preserve">ANSWER: </w:t>
      </w:r>
      <w:r w:rsidRPr="005E2707">
        <w:rPr>
          <w:rFonts w:ascii="Helvetica" w:eastAsia="Calibri" w:hAnsi="Helvetica" w:cs="Calibri"/>
          <w:b/>
          <w:bCs/>
          <w:sz w:val="22"/>
          <w:szCs w:val="22"/>
          <w:u w:val="single"/>
        </w:rPr>
        <w:t>Argentina</w:t>
      </w:r>
    </w:p>
    <w:p w14:paraId="5D047342" w14:textId="77777777" w:rsidR="00B93093" w:rsidRPr="005E2707" w:rsidRDefault="00B93093" w:rsidP="005E2707">
      <w:pPr>
        <w:spacing w:after="80" w:line="264" w:lineRule="auto"/>
        <w:rPr>
          <w:rFonts w:ascii="Helvetica" w:hAnsi="Helvetica"/>
          <w:sz w:val="22"/>
          <w:szCs w:val="22"/>
        </w:rPr>
      </w:pPr>
    </w:p>
    <w:p w14:paraId="2C4C5428" w14:textId="77777777" w:rsidR="00B93093" w:rsidRPr="005E2707" w:rsidRDefault="00B93093" w:rsidP="005E2707">
      <w:pPr>
        <w:numPr>
          <w:ilvl w:val="0"/>
          <w:numId w:val="37"/>
        </w:numPr>
        <w:spacing w:after="80" w:line="264" w:lineRule="auto"/>
        <w:jc w:val="both"/>
        <w:rPr>
          <w:rFonts w:ascii="Helvetica" w:hAnsi="Helvetica"/>
          <w:sz w:val="22"/>
          <w:szCs w:val="22"/>
        </w:rPr>
      </w:pPr>
      <w:r w:rsidRPr="00AA2F33">
        <w:rPr>
          <w:rFonts w:ascii="Helvetica" w:hAnsi="Helvetica"/>
          <w:b/>
          <w:sz w:val="22"/>
          <w:szCs w:val="22"/>
          <w:u w:val="single"/>
        </w:rPr>
        <w:t xml:space="preserve">This man’s hopes of controlling the Mediterranean were dashed after </w:t>
      </w:r>
      <w:proofErr w:type="spellStart"/>
      <w:r w:rsidRPr="00AA2F33">
        <w:rPr>
          <w:rFonts w:ascii="Helvetica" w:hAnsi="Helvetica"/>
          <w:b/>
          <w:sz w:val="22"/>
          <w:szCs w:val="22"/>
          <w:u w:val="single"/>
        </w:rPr>
        <w:t>Hayreddin</w:t>
      </w:r>
      <w:proofErr w:type="spellEnd"/>
      <w:r w:rsidRPr="00AA2F33">
        <w:rPr>
          <w:rFonts w:ascii="Helvetica" w:hAnsi="Helvetica"/>
          <w:b/>
          <w:sz w:val="22"/>
          <w:szCs w:val="22"/>
          <w:u w:val="single"/>
        </w:rPr>
        <w:t xml:space="preserve"> Barbarossa defeated his fleet at Preveza, but this man did check Protestant strength in Germany after defeating the</w:t>
      </w:r>
      <w:r w:rsidRPr="005E2707">
        <w:rPr>
          <w:rFonts w:ascii="Helvetica" w:hAnsi="Helvetica"/>
          <w:b/>
          <w:sz w:val="22"/>
          <w:szCs w:val="22"/>
        </w:rPr>
        <w:t xml:space="preserve"> (+) </w:t>
      </w:r>
      <w:proofErr w:type="spellStart"/>
      <w:r w:rsidRPr="005E2707">
        <w:rPr>
          <w:rFonts w:ascii="Helvetica" w:hAnsi="Helvetica"/>
          <w:b/>
          <w:sz w:val="22"/>
          <w:szCs w:val="22"/>
        </w:rPr>
        <w:t>Schmalkaldic</w:t>
      </w:r>
      <w:proofErr w:type="spellEnd"/>
      <w:r w:rsidRPr="005E2707">
        <w:rPr>
          <w:rFonts w:ascii="Helvetica" w:hAnsi="Helvetica"/>
          <w:b/>
          <w:sz w:val="22"/>
          <w:szCs w:val="22"/>
        </w:rPr>
        <w:t xml:space="preserve"> League at </w:t>
      </w:r>
      <w:proofErr w:type="spellStart"/>
      <w:r w:rsidRPr="005E2707">
        <w:rPr>
          <w:rFonts w:ascii="Helvetica" w:hAnsi="Helvetica"/>
          <w:b/>
          <w:sz w:val="22"/>
          <w:szCs w:val="22"/>
        </w:rPr>
        <w:t>Muhlberg</w:t>
      </w:r>
      <w:proofErr w:type="spellEnd"/>
      <w:r w:rsidRPr="005E2707">
        <w:rPr>
          <w:rFonts w:ascii="Helvetica" w:hAnsi="Helvetica"/>
          <w:b/>
          <w:sz w:val="22"/>
          <w:szCs w:val="22"/>
        </w:rPr>
        <w:t xml:space="preserve">. This man’s army innovated the “tercio” system to great effect, defeating rival (*) </w:t>
      </w:r>
      <w:r w:rsidRPr="005E2707">
        <w:rPr>
          <w:rFonts w:ascii="Helvetica" w:hAnsi="Helvetica"/>
          <w:sz w:val="22"/>
          <w:szCs w:val="22"/>
        </w:rPr>
        <w:t>Francis I at the Battle of Pavia in the Italian Wars. This man’s reign united the thrones of the Habsburgs and the Valois [</w:t>
      </w:r>
      <w:proofErr w:type="spellStart"/>
      <w:r w:rsidRPr="005E2707">
        <w:rPr>
          <w:rFonts w:ascii="Helvetica" w:hAnsi="Helvetica"/>
          <w:sz w:val="22"/>
          <w:szCs w:val="22"/>
        </w:rPr>
        <w:t>val</w:t>
      </w:r>
      <w:proofErr w:type="spellEnd"/>
      <w:r w:rsidRPr="005E2707">
        <w:rPr>
          <w:rFonts w:ascii="Helvetica" w:hAnsi="Helvetica"/>
          <w:sz w:val="22"/>
          <w:szCs w:val="22"/>
        </w:rPr>
        <w:t>-WAH]. For ten points, name this 16th century ruler of both Spain and the Holy Roman Empire.</w:t>
      </w:r>
    </w:p>
    <w:p w14:paraId="07453F14" w14:textId="7914CDEF" w:rsidR="00B93093" w:rsidRDefault="00B93093" w:rsidP="005E2707">
      <w:pPr>
        <w:pStyle w:val="ListParagraph"/>
        <w:spacing w:after="80" w:line="264" w:lineRule="auto"/>
        <w:ind w:left="360"/>
        <w:rPr>
          <w:rFonts w:ascii="Helvetica" w:hAnsi="Helvetica"/>
          <w:sz w:val="22"/>
          <w:szCs w:val="22"/>
        </w:rPr>
      </w:pPr>
      <w:r w:rsidRPr="005E2707">
        <w:rPr>
          <w:rFonts w:ascii="Helvetica" w:hAnsi="Helvetica"/>
          <w:sz w:val="22"/>
          <w:szCs w:val="22"/>
        </w:rPr>
        <w:t xml:space="preserve">ANSWER: </w:t>
      </w:r>
      <w:r w:rsidRPr="005E2707">
        <w:rPr>
          <w:rFonts w:ascii="Helvetica" w:eastAsia="Calibri" w:hAnsi="Helvetica" w:cs="Calibri"/>
          <w:b/>
          <w:bCs/>
          <w:sz w:val="22"/>
          <w:szCs w:val="22"/>
          <w:u w:val="single"/>
        </w:rPr>
        <w:t>Charles V</w:t>
      </w:r>
      <w:r w:rsidRPr="005E2707">
        <w:rPr>
          <w:rFonts w:ascii="Helvetica" w:hAnsi="Helvetica"/>
          <w:sz w:val="22"/>
          <w:szCs w:val="22"/>
        </w:rPr>
        <w:t xml:space="preserve">, Holy Roman Emperor (accept </w:t>
      </w:r>
      <w:r w:rsidRPr="005E2707">
        <w:rPr>
          <w:rFonts w:ascii="Helvetica" w:eastAsia="Calibri" w:hAnsi="Helvetica" w:cs="Calibri"/>
          <w:b/>
          <w:bCs/>
          <w:sz w:val="22"/>
          <w:szCs w:val="22"/>
          <w:u w:val="single"/>
        </w:rPr>
        <w:t xml:space="preserve">Charles I of Spain </w:t>
      </w:r>
      <w:r w:rsidRPr="005E2707">
        <w:rPr>
          <w:rFonts w:ascii="Helvetica" w:hAnsi="Helvetica"/>
          <w:sz w:val="22"/>
          <w:szCs w:val="22"/>
        </w:rPr>
        <w:t xml:space="preserve">or </w:t>
      </w:r>
      <w:r w:rsidRPr="005E2707">
        <w:rPr>
          <w:rFonts w:ascii="Helvetica" w:eastAsia="Calibri" w:hAnsi="Helvetica" w:cs="Calibri"/>
          <w:b/>
          <w:bCs/>
          <w:sz w:val="22"/>
          <w:szCs w:val="22"/>
          <w:u w:val="single"/>
        </w:rPr>
        <w:t>Carlos I of Spain</w:t>
      </w:r>
      <w:r w:rsidRPr="005E2707">
        <w:rPr>
          <w:rFonts w:ascii="Helvetica" w:hAnsi="Helvetica"/>
          <w:sz w:val="22"/>
          <w:szCs w:val="22"/>
        </w:rPr>
        <w:t>; prompt on “Charles” or “Carlos;” do not prompt on “Charles I” alone)</w:t>
      </w:r>
    </w:p>
    <w:p w14:paraId="2E2D4AC7" w14:textId="77777777" w:rsidR="005E2707" w:rsidRPr="005E2707" w:rsidRDefault="005E2707" w:rsidP="005E2707">
      <w:pPr>
        <w:pStyle w:val="ListParagraph"/>
        <w:spacing w:after="80" w:line="264" w:lineRule="auto"/>
        <w:ind w:left="360"/>
        <w:rPr>
          <w:rFonts w:ascii="Helvetica" w:hAnsi="Helvetica"/>
          <w:sz w:val="22"/>
          <w:szCs w:val="22"/>
        </w:rPr>
      </w:pPr>
    </w:p>
    <w:p w14:paraId="3406DA26" w14:textId="3D39AE32" w:rsidR="005E2707" w:rsidRDefault="00B93093" w:rsidP="005E2707">
      <w:pPr>
        <w:numPr>
          <w:ilvl w:val="0"/>
          <w:numId w:val="37"/>
        </w:numPr>
        <w:spacing w:after="80" w:line="264" w:lineRule="auto"/>
        <w:jc w:val="both"/>
        <w:rPr>
          <w:rFonts w:ascii="Helvetica" w:hAnsi="Helvetica"/>
          <w:sz w:val="22"/>
          <w:szCs w:val="22"/>
        </w:rPr>
      </w:pPr>
      <w:r w:rsidRPr="00794B8E">
        <w:rPr>
          <w:rFonts w:ascii="Helvetica" w:hAnsi="Helvetica"/>
          <w:b/>
          <w:sz w:val="22"/>
          <w:szCs w:val="22"/>
          <w:u w:val="single"/>
        </w:rPr>
        <w:t xml:space="preserve">In this battle, Marcantonio Colonna withstood an attack from </w:t>
      </w:r>
      <w:proofErr w:type="spellStart"/>
      <w:r w:rsidRPr="00794B8E">
        <w:rPr>
          <w:rFonts w:ascii="Helvetica" w:hAnsi="Helvetica"/>
          <w:b/>
          <w:sz w:val="22"/>
          <w:szCs w:val="22"/>
          <w:u w:val="single"/>
        </w:rPr>
        <w:t>Uluc</w:t>
      </w:r>
      <w:proofErr w:type="spellEnd"/>
      <w:r w:rsidRPr="00794B8E">
        <w:rPr>
          <w:rFonts w:ascii="Helvetica" w:hAnsi="Helvetica"/>
          <w:b/>
          <w:sz w:val="22"/>
          <w:szCs w:val="22"/>
          <w:u w:val="single"/>
        </w:rPr>
        <w:t xml:space="preserve"> Ali’s fleet in the Gulf of Patras in this battle, which was preceded by a siege of</w:t>
      </w:r>
      <w:r w:rsidRPr="005E2707">
        <w:rPr>
          <w:rFonts w:ascii="Helvetica" w:hAnsi="Helvetica"/>
          <w:b/>
          <w:sz w:val="22"/>
          <w:szCs w:val="22"/>
        </w:rPr>
        <w:t xml:space="preserve"> (+) Famagusta. Author Miguel de Cervantes lost an arm fighting in this battle, the last major battle of (*) </w:t>
      </w:r>
      <w:r w:rsidRPr="005E2707">
        <w:rPr>
          <w:rFonts w:ascii="Helvetica" w:hAnsi="Helvetica"/>
          <w:sz w:val="22"/>
          <w:szCs w:val="22"/>
        </w:rPr>
        <w:t xml:space="preserve">rowing ships. The Real [ray-AHL] served as the flagship of Don Juan of Austria, the winning commander of, for ten points, what 1571 battle, a massive naval defeat for the Ottoman Empire? </w:t>
      </w:r>
    </w:p>
    <w:p w14:paraId="40B1FA41" w14:textId="05EBB1A9" w:rsidR="00B93093" w:rsidRDefault="00B93093" w:rsidP="005E2707">
      <w:pPr>
        <w:spacing w:after="80" w:line="264" w:lineRule="auto"/>
        <w:ind w:left="360"/>
        <w:jc w:val="both"/>
        <w:rPr>
          <w:rFonts w:ascii="Helvetica" w:eastAsia="Calibri" w:hAnsi="Helvetica" w:cs="Calibri"/>
          <w:b/>
          <w:bCs/>
          <w:sz w:val="22"/>
          <w:szCs w:val="22"/>
          <w:u w:val="single"/>
        </w:rPr>
      </w:pPr>
      <w:r w:rsidRPr="005E2707">
        <w:rPr>
          <w:rFonts w:ascii="Helvetica" w:hAnsi="Helvetica"/>
          <w:sz w:val="22"/>
          <w:szCs w:val="22"/>
        </w:rPr>
        <w:t xml:space="preserve">ANSWER: Battle of </w:t>
      </w:r>
      <w:r w:rsidRPr="005E2707">
        <w:rPr>
          <w:rFonts w:ascii="Helvetica" w:eastAsia="Calibri" w:hAnsi="Helvetica" w:cs="Calibri"/>
          <w:b/>
          <w:bCs/>
          <w:sz w:val="22"/>
          <w:szCs w:val="22"/>
          <w:u w:val="single"/>
        </w:rPr>
        <w:t>Lepanto</w:t>
      </w:r>
    </w:p>
    <w:p w14:paraId="3E0B494E" w14:textId="7F1EAF30" w:rsidR="005E2707" w:rsidRDefault="005E2707" w:rsidP="005E2707">
      <w:pPr>
        <w:spacing w:after="80" w:line="264" w:lineRule="auto"/>
        <w:ind w:left="360"/>
        <w:jc w:val="both"/>
        <w:rPr>
          <w:rFonts w:ascii="Helvetica" w:hAnsi="Helvetica"/>
          <w:sz w:val="22"/>
          <w:szCs w:val="22"/>
        </w:rPr>
      </w:pPr>
    </w:p>
    <w:p w14:paraId="5733B1E8" w14:textId="753CF9A7" w:rsidR="009252F3" w:rsidRDefault="009252F3" w:rsidP="005E2707">
      <w:pPr>
        <w:spacing w:after="80" w:line="264" w:lineRule="auto"/>
        <w:ind w:left="360"/>
        <w:jc w:val="both"/>
        <w:rPr>
          <w:rFonts w:ascii="Helvetica" w:hAnsi="Helvetica"/>
          <w:sz w:val="22"/>
          <w:szCs w:val="22"/>
        </w:rPr>
      </w:pPr>
    </w:p>
    <w:p w14:paraId="3F427CD8" w14:textId="74BC4A00" w:rsidR="009252F3" w:rsidRDefault="009252F3" w:rsidP="005E2707">
      <w:pPr>
        <w:spacing w:after="80" w:line="264" w:lineRule="auto"/>
        <w:ind w:left="360"/>
        <w:jc w:val="both"/>
        <w:rPr>
          <w:rFonts w:ascii="Helvetica" w:hAnsi="Helvetica"/>
          <w:sz w:val="22"/>
          <w:szCs w:val="22"/>
        </w:rPr>
      </w:pPr>
    </w:p>
    <w:p w14:paraId="766FD28A" w14:textId="3AECF1BE" w:rsidR="009252F3" w:rsidRDefault="009252F3" w:rsidP="005E2707">
      <w:pPr>
        <w:spacing w:after="80" w:line="264" w:lineRule="auto"/>
        <w:ind w:left="360"/>
        <w:jc w:val="both"/>
        <w:rPr>
          <w:rFonts w:ascii="Helvetica" w:hAnsi="Helvetica"/>
          <w:sz w:val="22"/>
          <w:szCs w:val="22"/>
        </w:rPr>
      </w:pPr>
    </w:p>
    <w:p w14:paraId="2F02D85F" w14:textId="1B337FE4" w:rsidR="009252F3" w:rsidRDefault="009252F3" w:rsidP="005E2707">
      <w:pPr>
        <w:spacing w:after="80" w:line="264" w:lineRule="auto"/>
        <w:ind w:left="360"/>
        <w:jc w:val="both"/>
        <w:rPr>
          <w:rFonts w:ascii="Helvetica" w:hAnsi="Helvetica"/>
          <w:sz w:val="22"/>
          <w:szCs w:val="22"/>
        </w:rPr>
      </w:pPr>
    </w:p>
    <w:p w14:paraId="21BE1D54" w14:textId="77777777" w:rsidR="009252F3" w:rsidRPr="005E2707" w:rsidRDefault="009252F3" w:rsidP="005E2707">
      <w:pPr>
        <w:spacing w:after="80" w:line="264" w:lineRule="auto"/>
        <w:ind w:left="360"/>
        <w:jc w:val="both"/>
        <w:rPr>
          <w:rFonts w:ascii="Helvetica" w:hAnsi="Helvetica"/>
          <w:sz w:val="22"/>
          <w:szCs w:val="22"/>
        </w:rPr>
      </w:pPr>
    </w:p>
    <w:p w14:paraId="06DA737F" w14:textId="77777777" w:rsidR="00B93093" w:rsidRPr="005E2707" w:rsidRDefault="00B93093" w:rsidP="005E2707">
      <w:pPr>
        <w:numPr>
          <w:ilvl w:val="0"/>
          <w:numId w:val="37"/>
        </w:numPr>
        <w:spacing w:after="80" w:line="264" w:lineRule="auto"/>
        <w:jc w:val="both"/>
        <w:rPr>
          <w:rFonts w:ascii="Helvetica" w:hAnsi="Helvetica"/>
          <w:sz w:val="22"/>
          <w:szCs w:val="22"/>
        </w:rPr>
      </w:pPr>
      <w:r w:rsidRPr="00D7349E">
        <w:rPr>
          <w:rFonts w:ascii="Helvetica" w:hAnsi="Helvetica"/>
          <w:b/>
          <w:sz w:val="22"/>
          <w:szCs w:val="22"/>
          <w:u w:val="single"/>
        </w:rPr>
        <w:t xml:space="preserve">These people, who were the main inhabitants of the </w:t>
      </w:r>
      <w:proofErr w:type="spellStart"/>
      <w:r w:rsidRPr="00D7349E">
        <w:rPr>
          <w:rFonts w:ascii="Helvetica" w:hAnsi="Helvetica"/>
          <w:b/>
          <w:sz w:val="22"/>
          <w:szCs w:val="22"/>
          <w:u w:val="single"/>
        </w:rPr>
        <w:t>Mayu</w:t>
      </w:r>
      <w:proofErr w:type="spellEnd"/>
      <w:r w:rsidRPr="00D7349E">
        <w:rPr>
          <w:rFonts w:ascii="Helvetica" w:hAnsi="Helvetica"/>
          <w:b/>
          <w:sz w:val="22"/>
          <w:szCs w:val="22"/>
          <w:u w:val="single"/>
        </w:rPr>
        <w:t xml:space="preserve"> Frontier District, were targeted in Operation King Dragon. These people were armed by the British “V-Force” and fought against pro-Japanese Red </w:t>
      </w:r>
      <w:proofErr w:type="spellStart"/>
      <w:r w:rsidRPr="00D7349E">
        <w:rPr>
          <w:rFonts w:ascii="Helvetica" w:hAnsi="Helvetica"/>
          <w:b/>
          <w:sz w:val="22"/>
          <w:szCs w:val="22"/>
          <w:u w:val="single"/>
        </w:rPr>
        <w:t>Karens</w:t>
      </w:r>
      <w:proofErr w:type="spellEnd"/>
      <w:r w:rsidRPr="00D7349E">
        <w:rPr>
          <w:rFonts w:ascii="Helvetica" w:hAnsi="Helvetica"/>
          <w:b/>
          <w:sz w:val="22"/>
          <w:szCs w:val="22"/>
          <w:u w:val="single"/>
        </w:rPr>
        <w:t>. Many of these people have sought asylum at</w:t>
      </w:r>
      <w:r w:rsidRPr="005E2707">
        <w:rPr>
          <w:rFonts w:ascii="Helvetica" w:hAnsi="Helvetica"/>
          <w:b/>
          <w:sz w:val="22"/>
          <w:szCs w:val="22"/>
        </w:rPr>
        <w:t xml:space="preserve"> (+) Cox’s Bazar after a series of 2012 riots led to their mass persecution. These inhabitants of (*) </w:t>
      </w:r>
      <w:r w:rsidRPr="005E2707">
        <w:rPr>
          <w:rFonts w:ascii="Helvetica" w:hAnsi="Helvetica"/>
          <w:sz w:val="22"/>
          <w:szCs w:val="22"/>
        </w:rPr>
        <w:t>Rakhine State have been subject to attacks by Theravada Buddhists in their home country. For ten points, name this Muslim ethnic group whose members have sought asylum in Bangladesh after fleeing Burma.</w:t>
      </w:r>
    </w:p>
    <w:p w14:paraId="058D877D" w14:textId="77777777" w:rsidR="00B93093" w:rsidRPr="005E2707" w:rsidRDefault="00B93093" w:rsidP="005E2707">
      <w:pPr>
        <w:pStyle w:val="ListParagraph"/>
        <w:spacing w:after="80" w:line="264" w:lineRule="auto"/>
        <w:ind w:left="360"/>
        <w:rPr>
          <w:rFonts w:ascii="Helvetica" w:hAnsi="Helvetica"/>
          <w:sz w:val="22"/>
          <w:szCs w:val="22"/>
        </w:rPr>
      </w:pPr>
      <w:r w:rsidRPr="005E2707">
        <w:rPr>
          <w:rFonts w:ascii="Helvetica" w:hAnsi="Helvetica"/>
          <w:sz w:val="22"/>
          <w:szCs w:val="22"/>
        </w:rPr>
        <w:t xml:space="preserve">ANSWER: </w:t>
      </w:r>
      <w:r w:rsidRPr="005E2707">
        <w:rPr>
          <w:rFonts w:ascii="Helvetica" w:eastAsia="Calibri" w:hAnsi="Helvetica" w:cs="Calibri"/>
          <w:b/>
          <w:bCs/>
          <w:sz w:val="22"/>
          <w:szCs w:val="22"/>
          <w:u w:val="single"/>
        </w:rPr>
        <w:t xml:space="preserve">Rohingya </w:t>
      </w:r>
      <w:r w:rsidRPr="005E2707">
        <w:rPr>
          <w:rFonts w:ascii="Helvetica" w:hAnsi="Helvetica"/>
          <w:sz w:val="22"/>
          <w:szCs w:val="22"/>
        </w:rPr>
        <w:t>people (prompt on answers related to Muslims in Burma or Myanmar before “Muslim” is read)</w:t>
      </w:r>
    </w:p>
    <w:p w14:paraId="69EDD248" w14:textId="7C553F6F" w:rsidR="00B93093" w:rsidRPr="005E2707" w:rsidRDefault="00B93093" w:rsidP="005E2707">
      <w:pPr>
        <w:pStyle w:val="ListParagraph"/>
        <w:spacing w:after="80" w:line="264" w:lineRule="auto"/>
        <w:ind w:left="0"/>
        <w:contextualSpacing w:val="0"/>
        <w:rPr>
          <w:rFonts w:ascii="Helvetica" w:hAnsi="Helvetica"/>
          <w:sz w:val="21"/>
          <w:szCs w:val="21"/>
        </w:rPr>
      </w:pPr>
    </w:p>
    <w:p w14:paraId="689F122B" w14:textId="77777777" w:rsidR="00B93093" w:rsidRPr="005E2707" w:rsidRDefault="00B93093" w:rsidP="005E2707">
      <w:pPr>
        <w:numPr>
          <w:ilvl w:val="0"/>
          <w:numId w:val="37"/>
        </w:numPr>
        <w:spacing w:after="80" w:line="264" w:lineRule="auto"/>
        <w:jc w:val="both"/>
        <w:rPr>
          <w:rFonts w:ascii="Helvetica" w:hAnsi="Helvetica"/>
          <w:sz w:val="22"/>
          <w:szCs w:val="22"/>
        </w:rPr>
      </w:pPr>
      <w:r w:rsidRPr="00D91B51">
        <w:rPr>
          <w:rFonts w:ascii="Helvetica" w:hAnsi="Helvetica"/>
          <w:b/>
          <w:sz w:val="22"/>
          <w:szCs w:val="22"/>
          <w:u w:val="single"/>
        </w:rPr>
        <w:t>This event concluded with Patrick Sarsfield’s retreat at the Battle of Reading [</w:t>
      </w:r>
      <w:proofErr w:type="spellStart"/>
      <w:r w:rsidRPr="00D91B51">
        <w:rPr>
          <w:rFonts w:ascii="Helvetica" w:hAnsi="Helvetica"/>
          <w:b/>
          <w:sz w:val="22"/>
          <w:szCs w:val="22"/>
          <w:u w:val="single"/>
        </w:rPr>
        <w:t>redding</w:t>
      </w:r>
      <w:proofErr w:type="spellEnd"/>
      <w:r w:rsidRPr="00D91B51">
        <w:rPr>
          <w:rFonts w:ascii="Helvetica" w:hAnsi="Helvetica"/>
          <w:b/>
          <w:sz w:val="22"/>
          <w:szCs w:val="22"/>
          <w:u w:val="single"/>
        </w:rPr>
        <w:t xml:space="preserve">]. A successful invasion of </w:t>
      </w:r>
      <w:proofErr w:type="spellStart"/>
      <w:r w:rsidRPr="00D91B51">
        <w:rPr>
          <w:rFonts w:ascii="Helvetica" w:hAnsi="Helvetica"/>
          <w:b/>
          <w:sz w:val="22"/>
          <w:szCs w:val="22"/>
          <w:u w:val="single"/>
        </w:rPr>
        <w:t>Torbay</w:t>
      </w:r>
      <w:proofErr w:type="spellEnd"/>
      <w:r w:rsidRPr="00D91B51">
        <w:rPr>
          <w:rFonts w:ascii="Helvetica" w:hAnsi="Helvetica"/>
          <w:b/>
          <w:sz w:val="22"/>
          <w:szCs w:val="22"/>
          <w:u w:val="single"/>
        </w:rPr>
        <w:t>, crucial to the beginning of this event, was followed by support from the</w:t>
      </w:r>
      <w:r w:rsidRPr="005E2707">
        <w:rPr>
          <w:rFonts w:ascii="Helvetica" w:hAnsi="Helvetica"/>
          <w:b/>
          <w:sz w:val="22"/>
          <w:szCs w:val="22"/>
        </w:rPr>
        <w:t xml:space="preserve"> (+) Immortal Seven. Organizers of this event had been angered by the Declaration of Indulgence, which sought to achieve religious tolerance for (*) </w:t>
      </w:r>
      <w:r w:rsidRPr="005E2707">
        <w:rPr>
          <w:rFonts w:ascii="Helvetica" w:hAnsi="Helvetica"/>
          <w:sz w:val="22"/>
          <w:szCs w:val="22"/>
        </w:rPr>
        <w:t>Catholics. A “Protestant wind” helped facilitate the crossing of the English Channel during, for ten points, what relatively peaceful revolution in which James II was overthrown by William and Mary as rulers of England?</w:t>
      </w:r>
    </w:p>
    <w:p w14:paraId="3988DDDA" w14:textId="77777777" w:rsidR="00B93093" w:rsidRPr="005E2707" w:rsidRDefault="00B93093" w:rsidP="005E2707">
      <w:pPr>
        <w:pStyle w:val="ListParagraph"/>
        <w:spacing w:after="80" w:line="264" w:lineRule="auto"/>
        <w:ind w:left="360"/>
        <w:rPr>
          <w:rFonts w:ascii="Helvetica" w:hAnsi="Helvetica"/>
          <w:sz w:val="22"/>
          <w:szCs w:val="22"/>
        </w:rPr>
      </w:pPr>
      <w:r w:rsidRPr="005E2707">
        <w:rPr>
          <w:rFonts w:ascii="Helvetica" w:hAnsi="Helvetica"/>
          <w:sz w:val="22"/>
          <w:szCs w:val="22"/>
        </w:rPr>
        <w:t xml:space="preserve">ANSWER: </w:t>
      </w:r>
      <w:r w:rsidRPr="005E2707">
        <w:rPr>
          <w:rFonts w:ascii="Helvetica" w:eastAsia="Calibri" w:hAnsi="Helvetica" w:cs="Calibri"/>
          <w:b/>
          <w:bCs/>
          <w:sz w:val="22"/>
          <w:szCs w:val="22"/>
          <w:u w:val="single"/>
        </w:rPr>
        <w:t xml:space="preserve">Glorious Revolution </w:t>
      </w:r>
      <w:r w:rsidRPr="005E2707">
        <w:rPr>
          <w:rFonts w:ascii="Helvetica" w:hAnsi="Helvetica"/>
          <w:sz w:val="22"/>
          <w:szCs w:val="22"/>
        </w:rPr>
        <w:t xml:space="preserve">(accept </w:t>
      </w:r>
      <w:r w:rsidRPr="005E2707">
        <w:rPr>
          <w:rFonts w:ascii="Helvetica" w:eastAsia="Calibri" w:hAnsi="Helvetica" w:cs="Calibri"/>
          <w:b/>
          <w:bCs/>
          <w:sz w:val="22"/>
          <w:szCs w:val="22"/>
          <w:u w:val="single"/>
        </w:rPr>
        <w:t>Revolution of 1688</w:t>
      </w:r>
      <w:r w:rsidRPr="005E2707">
        <w:rPr>
          <w:rFonts w:ascii="Helvetica" w:hAnsi="Helvetica"/>
          <w:sz w:val="22"/>
          <w:szCs w:val="22"/>
        </w:rPr>
        <w:t>; prompt on Bloodless Revolution; prompt on descriptive answers relating to William &amp; Mary invading England and/or James II being deposed)</w:t>
      </w:r>
    </w:p>
    <w:p w14:paraId="6D6F79C3" w14:textId="3F68148A" w:rsidR="00B93093" w:rsidRPr="005E2707" w:rsidRDefault="00B93093" w:rsidP="005E2707">
      <w:pPr>
        <w:pStyle w:val="ListParagraph"/>
        <w:spacing w:after="80" w:line="264" w:lineRule="auto"/>
        <w:ind w:left="0"/>
        <w:contextualSpacing w:val="0"/>
        <w:rPr>
          <w:rFonts w:ascii="Helvetica" w:hAnsi="Helvetica"/>
          <w:sz w:val="21"/>
          <w:szCs w:val="21"/>
        </w:rPr>
      </w:pPr>
    </w:p>
    <w:p w14:paraId="7BBDA2F0" w14:textId="77777777" w:rsidR="00B93093" w:rsidRPr="005E2707" w:rsidRDefault="00B93093" w:rsidP="005E2707">
      <w:pPr>
        <w:numPr>
          <w:ilvl w:val="0"/>
          <w:numId w:val="37"/>
        </w:numPr>
        <w:spacing w:after="80" w:line="264" w:lineRule="auto"/>
        <w:jc w:val="both"/>
        <w:rPr>
          <w:rFonts w:ascii="Helvetica" w:hAnsi="Helvetica"/>
          <w:sz w:val="22"/>
          <w:szCs w:val="22"/>
        </w:rPr>
      </w:pPr>
      <w:r w:rsidRPr="00854A73">
        <w:rPr>
          <w:rFonts w:ascii="Helvetica" w:hAnsi="Helvetica"/>
          <w:b/>
          <w:sz w:val="22"/>
          <w:szCs w:val="22"/>
          <w:u w:val="single"/>
        </w:rPr>
        <w:t>In 1823, Bella Salomon gifted a complete manuscript of one of this composer’s works to Felix Mendelssohn, whose staging of the piece five years later kicked off a</w:t>
      </w:r>
      <w:r w:rsidRPr="005E2707">
        <w:rPr>
          <w:rFonts w:ascii="Helvetica" w:hAnsi="Helvetica"/>
          <w:b/>
          <w:sz w:val="22"/>
          <w:szCs w:val="22"/>
        </w:rPr>
        <w:t xml:space="preserve"> (+) revival of this man’s work. This composer presented a set of six instrumental works to Margrave Christian Ludwig, and a melody by</w:t>
      </w:r>
      <w:bookmarkStart w:id="0" w:name="_GoBack"/>
      <w:bookmarkEnd w:id="0"/>
      <w:r w:rsidRPr="005E2707">
        <w:rPr>
          <w:rFonts w:ascii="Helvetica" w:hAnsi="Helvetica"/>
          <w:b/>
          <w:sz w:val="22"/>
          <w:szCs w:val="22"/>
        </w:rPr>
        <w:t xml:space="preserve"> Frederick the Great was used as the basis for this composer’s Musical Offering. This composer’s many (*) </w:t>
      </w:r>
      <w:r w:rsidRPr="005E2707">
        <w:rPr>
          <w:rFonts w:ascii="Helvetica" w:hAnsi="Helvetica"/>
          <w:sz w:val="22"/>
          <w:szCs w:val="22"/>
        </w:rPr>
        <w:t>sons included the composers Carl Phillip Emmanuel and Johann Christian. The Brandenburg Concertos were written by, for ten points, what German Baroque composer, the oldest of the “Three B’s”?</w:t>
      </w:r>
    </w:p>
    <w:p w14:paraId="3520BDE9" w14:textId="77777777" w:rsidR="00B93093" w:rsidRPr="005E2707" w:rsidRDefault="00B93093" w:rsidP="005E2707">
      <w:pPr>
        <w:pStyle w:val="ListParagraph"/>
        <w:spacing w:after="80" w:line="264" w:lineRule="auto"/>
        <w:ind w:left="360"/>
        <w:rPr>
          <w:rFonts w:ascii="Helvetica" w:hAnsi="Helvetica"/>
          <w:sz w:val="22"/>
          <w:szCs w:val="22"/>
        </w:rPr>
      </w:pPr>
      <w:r w:rsidRPr="005E2707">
        <w:rPr>
          <w:rFonts w:ascii="Helvetica" w:hAnsi="Helvetica"/>
          <w:sz w:val="22"/>
          <w:szCs w:val="22"/>
        </w:rPr>
        <w:t xml:space="preserve">ANSWER: Johann Sebastian </w:t>
      </w:r>
      <w:r w:rsidRPr="005E2707">
        <w:rPr>
          <w:rFonts w:ascii="Helvetica" w:eastAsia="Calibri" w:hAnsi="Helvetica" w:cs="Calibri"/>
          <w:b/>
          <w:bCs/>
          <w:sz w:val="22"/>
          <w:szCs w:val="22"/>
          <w:u w:val="single"/>
        </w:rPr>
        <w:t>Bach</w:t>
      </w:r>
    </w:p>
    <w:p w14:paraId="16E8CAED" w14:textId="77777777" w:rsidR="00B93093" w:rsidRDefault="00B93093" w:rsidP="007D2040">
      <w:pPr>
        <w:pStyle w:val="ListParagraph"/>
        <w:spacing w:after="80" w:line="264" w:lineRule="auto"/>
        <w:ind w:left="370"/>
        <w:contextualSpacing w:val="0"/>
        <w:rPr>
          <w:rFonts w:ascii="Helvetica" w:hAnsi="Helvetica"/>
          <w:sz w:val="22"/>
          <w:szCs w:val="22"/>
        </w:rPr>
      </w:pPr>
    </w:p>
    <w:p w14:paraId="350ADC3A" w14:textId="77777777" w:rsidR="009252F3" w:rsidRDefault="009252F3" w:rsidP="00B93093">
      <w:pPr>
        <w:spacing w:after="80" w:line="264" w:lineRule="auto"/>
        <w:rPr>
          <w:rFonts w:ascii="Helvetica" w:hAnsi="Helvetica"/>
          <w:b/>
          <w:bCs/>
          <w:sz w:val="22"/>
          <w:szCs w:val="22"/>
        </w:rPr>
      </w:pPr>
    </w:p>
    <w:p w14:paraId="4EB4A6F5" w14:textId="1577EEA5" w:rsidR="00B93093" w:rsidRDefault="00B93093" w:rsidP="00B93093">
      <w:pPr>
        <w:spacing w:after="80" w:line="264" w:lineRule="auto"/>
        <w:rPr>
          <w:rFonts w:ascii="Helvetica" w:hAnsi="Helvetica"/>
          <w:b/>
          <w:bCs/>
          <w:sz w:val="22"/>
          <w:szCs w:val="22"/>
        </w:rPr>
      </w:pPr>
      <w:r>
        <w:rPr>
          <w:rFonts w:ascii="Helvetica" w:hAnsi="Helvetica"/>
          <w:b/>
          <w:bCs/>
          <w:sz w:val="22"/>
          <w:szCs w:val="22"/>
        </w:rPr>
        <w:t>Extra Question</w:t>
      </w:r>
    </w:p>
    <w:p w14:paraId="7A5771ED" w14:textId="77777777" w:rsidR="00B93093" w:rsidRPr="005E2707" w:rsidRDefault="00B93093" w:rsidP="005E2707">
      <w:pPr>
        <w:spacing w:after="80" w:line="264" w:lineRule="auto"/>
        <w:rPr>
          <w:rFonts w:ascii="Helvetica" w:hAnsi="Helvetica"/>
          <w:sz w:val="22"/>
          <w:szCs w:val="22"/>
        </w:rPr>
      </w:pPr>
      <w:r w:rsidRPr="005E2707">
        <w:rPr>
          <w:rFonts w:ascii="Helvetica" w:hAnsi="Helvetica"/>
          <w:sz w:val="22"/>
          <w:szCs w:val="22"/>
        </w:rPr>
        <w:t>Only read if you need a backup or tiebreaker!</w:t>
      </w:r>
    </w:p>
    <w:p w14:paraId="07BA8324" w14:textId="0E957164" w:rsidR="00B93093" w:rsidRPr="005E2707" w:rsidRDefault="00B93093" w:rsidP="005E2707">
      <w:pPr>
        <w:spacing w:after="80" w:line="264" w:lineRule="auto"/>
        <w:rPr>
          <w:rFonts w:ascii="Helvetica" w:hAnsi="Helvetica"/>
          <w:sz w:val="22"/>
          <w:szCs w:val="22"/>
        </w:rPr>
      </w:pPr>
      <w:r w:rsidRPr="00A831DA">
        <w:rPr>
          <w:rFonts w:ascii="Helvetica" w:hAnsi="Helvetica"/>
          <w:b/>
          <w:sz w:val="22"/>
          <w:szCs w:val="22"/>
          <w:u w:val="single"/>
        </w:rPr>
        <w:t xml:space="preserve">A leader from what is now this country offered refuge to </w:t>
      </w:r>
      <w:proofErr w:type="spellStart"/>
      <w:r w:rsidRPr="00A831DA">
        <w:rPr>
          <w:rFonts w:ascii="Helvetica" w:hAnsi="Helvetica"/>
          <w:b/>
          <w:sz w:val="22"/>
          <w:szCs w:val="22"/>
          <w:u w:val="single"/>
        </w:rPr>
        <w:t>Amursana and</w:t>
      </w:r>
      <w:proofErr w:type="spellEnd"/>
      <w:r w:rsidRPr="00A831DA">
        <w:rPr>
          <w:rFonts w:ascii="Helvetica" w:hAnsi="Helvetica"/>
          <w:b/>
          <w:sz w:val="22"/>
          <w:szCs w:val="22"/>
          <w:u w:val="single"/>
        </w:rPr>
        <w:t xml:space="preserve"> was named </w:t>
      </w:r>
      <w:proofErr w:type="spellStart"/>
      <w:r w:rsidRPr="00A831DA">
        <w:rPr>
          <w:rFonts w:ascii="Helvetica" w:hAnsi="Helvetica"/>
          <w:b/>
          <w:sz w:val="22"/>
          <w:szCs w:val="22"/>
          <w:u w:val="single"/>
        </w:rPr>
        <w:t>Ablai</w:t>
      </w:r>
      <w:proofErr w:type="spellEnd"/>
      <w:r w:rsidRPr="00A831DA">
        <w:rPr>
          <w:rFonts w:ascii="Helvetica" w:hAnsi="Helvetica"/>
          <w:b/>
          <w:sz w:val="22"/>
          <w:szCs w:val="22"/>
          <w:u w:val="single"/>
        </w:rPr>
        <w:t xml:space="preserve"> Khan. The Zhanaozen Massacre took place in this country under the leadership of a member of the Nur </w:t>
      </w:r>
      <w:proofErr w:type="spellStart"/>
      <w:r w:rsidRPr="00A831DA">
        <w:rPr>
          <w:rFonts w:ascii="Helvetica" w:hAnsi="Helvetica"/>
          <w:b/>
          <w:sz w:val="22"/>
          <w:szCs w:val="22"/>
          <w:u w:val="single"/>
        </w:rPr>
        <w:t>Otan</w:t>
      </w:r>
      <w:proofErr w:type="spellEnd"/>
      <w:r w:rsidRPr="00A831DA">
        <w:rPr>
          <w:rFonts w:ascii="Helvetica" w:hAnsi="Helvetica"/>
          <w:b/>
          <w:sz w:val="22"/>
          <w:szCs w:val="22"/>
          <w:u w:val="single"/>
        </w:rPr>
        <w:t xml:space="preserve"> party. Hundreds of thousands of members of the</w:t>
      </w:r>
      <w:r w:rsidRPr="005E2707">
        <w:rPr>
          <w:rFonts w:ascii="Helvetica" w:hAnsi="Helvetica"/>
          <w:b/>
          <w:sz w:val="22"/>
          <w:szCs w:val="22"/>
        </w:rPr>
        <w:t xml:space="preserve"> (+) Komsomol migrated to what is now this country as part of a 1953 plan to boost agricultural production. The Virgin Lands Campaign occurred in what is now this country, which contains the (*) </w:t>
      </w:r>
      <w:r w:rsidRPr="005E2707">
        <w:rPr>
          <w:rFonts w:ascii="Helvetica" w:hAnsi="Helvetica"/>
          <w:sz w:val="22"/>
          <w:szCs w:val="22"/>
        </w:rPr>
        <w:t xml:space="preserve">Baikonur </w:t>
      </w:r>
      <w:proofErr w:type="spellStart"/>
      <w:r w:rsidRPr="005E2707">
        <w:rPr>
          <w:rFonts w:ascii="Helvetica" w:hAnsi="Helvetica"/>
          <w:sz w:val="22"/>
          <w:szCs w:val="22"/>
        </w:rPr>
        <w:t>Cosmodrome</w:t>
      </w:r>
      <w:proofErr w:type="spellEnd"/>
      <w:r w:rsidRPr="005E2707">
        <w:rPr>
          <w:rFonts w:ascii="Helvetica" w:hAnsi="Helvetica"/>
          <w:sz w:val="22"/>
          <w:szCs w:val="22"/>
        </w:rPr>
        <w:t>. Nursultan Nazarbayev led, for ten points, what former Soviet Republic whose capital was formerly named Astana?</w:t>
      </w:r>
    </w:p>
    <w:p w14:paraId="1945C13D" w14:textId="77777777" w:rsidR="00B93093" w:rsidRPr="005E2707" w:rsidRDefault="00B93093" w:rsidP="005E2707">
      <w:pPr>
        <w:spacing w:after="80" w:line="264" w:lineRule="auto"/>
        <w:rPr>
          <w:rFonts w:ascii="Helvetica" w:hAnsi="Helvetica"/>
          <w:sz w:val="22"/>
          <w:szCs w:val="22"/>
        </w:rPr>
      </w:pPr>
      <w:r w:rsidRPr="005E2707">
        <w:rPr>
          <w:rFonts w:ascii="Helvetica" w:hAnsi="Helvetica"/>
          <w:sz w:val="22"/>
          <w:szCs w:val="22"/>
        </w:rPr>
        <w:t xml:space="preserve">ANSWER: </w:t>
      </w:r>
      <w:r w:rsidRPr="005E2707">
        <w:rPr>
          <w:rFonts w:ascii="Helvetica" w:eastAsia="Calibri" w:hAnsi="Helvetica" w:cs="Calibri"/>
          <w:b/>
          <w:bCs/>
          <w:sz w:val="22"/>
          <w:szCs w:val="22"/>
          <w:u w:val="single"/>
        </w:rPr>
        <w:t>Kazakhstan</w:t>
      </w:r>
    </w:p>
    <w:p w14:paraId="24130DBD" w14:textId="77777777" w:rsidR="00B93093" w:rsidRPr="005E2707" w:rsidRDefault="00B93093" w:rsidP="005E2707">
      <w:pPr>
        <w:spacing w:after="80" w:line="264" w:lineRule="auto"/>
        <w:rPr>
          <w:rFonts w:ascii="Helvetica" w:hAnsi="Helvetica"/>
          <w:sz w:val="22"/>
          <w:szCs w:val="22"/>
        </w:rPr>
      </w:pPr>
      <w:r w:rsidRPr="005E2707">
        <w:rPr>
          <w:rFonts w:ascii="Helvetica" w:hAnsi="Helvetica"/>
          <w:sz w:val="22"/>
          <w:szCs w:val="22"/>
        </w:rPr>
        <w:t>BONUS: The “little ships” assisted in what military effort that saved hundreds of thousands of Allied soldiers in 1940?</w:t>
      </w:r>
    </w:p>
    <w:p w14:paraId="0A02D791" w14:textId="77777777" w:rsidR="00B93093" w:rsidRPr="005E2707" w:rsidRDefault="00B93093" w:rsidP="005E2707">
      <w:pPr>
        <w:spacing w:after="80" w:line="264" w:lineRule="auto"/>
        <w:rPr>
          <w:rFonts w:ascii="Helvetica" w:hAnsi="Helvetica"/>
          <w:sz w:val="22"/>
          <w:szCs w:val="22"/>
        </w:rPr>
      </w:pPr>
      <w:r w:rsidRPr="005E2707">
        <w:rPr>
          <w:rFonts w:ascii="Helvetica" w:hAnsi="Helvetica"/>
          <w:sz w:val="22"/>
          <w:szCs w:val="22"/>
        </w:rPr>
        <w:t xml:space="preserve">ANSWER: </w:t>
      </w:r>
      <w:r w:rsidRPr="005E2707">
        <w:rPr>
          <w:rFonts w:ascii="Helvetica" w:eastAsia="Calibri" w:hAnsi="Helvetica" w:cs="Calibri"/>
          <w:b/>
          <w:bCs/>
          <w:sz w:val="22"/>
          <w:szCs w:val="22"/>
          <w:u w:val="single"/>
        </w:rPr>
        <w:t xml:space="preserve">Dunkirk </w:t>
      </w:r>
      <w:r w:rsidRPr="005E2707">
        <w:rPr>
          <w:rFonts w:ascii="Helvetica" w:hAnsi="Helvetica"/>
          <w:sz w:val="22"/>
          <w:szCs w:val="22"/>
        </w:rPr>
        <w:t xml:space="preserve">evacuation (accept Operation </w:t>
      </w:r>
      <w:r w:rsidRPr="005E2707">
        <w:rPr>
          <w:rFonts w:ascii="Helvetica" w:eastAsia="Calibri" w:hAnsi="Helvetica" w:cs="Calibri"/>
          <w:b/>
          <w:bCs/>
          <w:sz w:val="22"/>
          <w:szCs w:val="22"/>
          <w:u w:val="single"/>
        </w:rPr>
        <w:t>Dynamo</w:t>
      </w:r>
      <w:r w:rsidRPr="005E2707">
        <w:rPr>
          <w:rFonts w:ascii="Helvetica" w:hAnsi="Helvetica"/>
          <w:sz w:val="22"/>
          <w:szCs w:val="22"/>
        </w:rPr>
        <w:t>)</w:t>
      </w:r>
    </w:p>
    <w:p w14:paraId="702BA1D2" w14:textId="77777777" w:rsidR="00CF539B" w:rsidRPr="006A3D04" w:rsidRDefault="00CF539B" w:rsidP="002D44F3">
      <w:pPr>
        <w:pStyle w:val="ListParagraph"/>
        <w:spacing w:after="80" w:line="264" w:lineRule="auto"/>
        <w:ind w:left="0"/>
        <w:contextualSpacing w:val="0"/>
        <w:rPr>
          <w:rFonts w:ascii="Helvetica" w:hAnsi="Helvetica"/>
          <w:b/>
          <w:bCs/>
          <w:sz w:val="22"/>
          <w:szCs w:val="22"/>
        </w:rPr>
      </w:pPr>
    </w:p>
    <w:sectPr w:rsidR="00CF539B" w:rsidRPr="006A3D04" w:rsidSect="00E575DD">
      <w:headerReference w:type="default" r:id="rId8"/>
      <w:pgSz w:w="11900" w:h="16840"/>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B85B0" w14:textId="77777777" w:rsidR="00CA166F" w:rsidRDefault="00CA166F" w:rsidP="00E9706C">
      <w:r>
        <w:separator/>
      </w:r>
    </w:p>
  </w:endnote>
  <w:endnote w:type="continuationSeparator" w:id="0">
    <w:p w14:paraId="4F3D1CFC" w14:textId="77777777" w:rsidR="00CA166F" w:rsidRDefault="00CA166F" w:rsidP="00E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00000003" w:usb1="00000000" w:usb2="00000000" w:usb3="00000000" w:csb0="00000001" w:csb1="00000000"/>
  </w:font>
  <w:font w:name="DengXian">
    <w:altName w:val="等线"/>
    <w:panose1 w:val="02010600030101010101"/>
    <w:charset w:val="86"/>
    <w:family w:val="auto"/>
    <w:notTrueType/>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19D60" w14:textId="77777777" w:rsidR="00CA166F" w:rsidRDefault="00CA166F" w:rsidP="00E9706C">
      <w:r>
        <w:separator/>
      </w:r>
    </w:p>
  </w:footnote>
  <w:footnote w:type="continuationSeparator" w:id="0">
    <w:p w14:paraId="6446173A" w14:textId="77777777" w:rsidR="00CA166F" w:rsidRDefault="00CA166F" w:rsidP="00E9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BE50" w14:textId="01DA3B65" w:rsidR="00E9706C" w:rsidRDefault="00E9706C">
    <w:pPr>
      <w:pStyle w:val="Header"/>
    </w:pPr>
    <w:r>
      <w:t>IHBB Alpha Set</w:t>
    </w:r>
    <w:r>
      <w:ptab w:relativeTo="margin" w:alignment="center" w:leader="none"/>
    </w:r>
    <w:r>
      <w:t xml:space="preserve">Bowl Round </w:t>
    </w:r>
    <w:r w:rsidR="00A57872">
      <w:t>4</w:t>
    </w:r>
    <w:r>
      <w:ptab w:relativeTo="margin" w:alignment="right" w:leader="none"/>
    </w:r>
    <w: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50C"/>
    <w:multiLevelType w:val="hybridMultilevel"/>
    <w:tmpl w:val="30DCD3AE"/>
    <w:lvl w:ilvl="0" w:tplc="376483F6">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89EE90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C0AEAA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3BC44E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674034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E66BF0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8242A5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49C11B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242CB4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99171E"/>
    <w:multiLevelType w:val="hybridMultilevel"/>
    <w:tmpl w:val="38D2342C"/>
    <w:lvl w:ilvl="0" w:tplc="FEA812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0A8BD6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138DC4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C1293F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D5046E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690182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9A4A5A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53C488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298868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D818FE"/>
    <w:multiLevelType w:val="hybridMultilevel"/>
    <w:tmpl w:val="DC704346"/>
    <w:lvl w:ilvl="0" w:tplc="FEA812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01980"/>
    <w:multiLevelType w:val="hybridMultilevel"/>
    <w:tmpl w:val="09F08FC0"/>
    <w:lvl w:ilvl="0" w:tplc="41C828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6E8507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C40111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48A1B7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480D28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F7E299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FC8DBC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2E2A6B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4F045C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142799C"/>
    <w:multiLevelType w:val="hybridMultilevel"/>
    <w:tmpl w:val="5CB04562"/>
    <w:lvl w:ilvl="0" w:tplc="5222635C">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E7E083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6FE220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A78495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17C5D0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80AA27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F98CD4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8C1DE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A2AD3D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16D6B17"/>
    <w:multiLevelType w:val="hybridMultilevel"/>
    <w:tmpl w:val="5246B19A"/>
    <w:lvl w:ilvl="0" w:tplc="59A44E0E">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FE3B4A"/>
    <w:multiLevelType w:val="hybridMultilevel"/>
    <w:tmpl w:val="6E5892AC"/>
    <w:lvl w:ilvl="0" w:tplc="7360CE00">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152990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1F0B5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058B1E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4FCD95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FFEB0B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116275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F8CA60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AD606C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C0571B"/>
    <w:multiLevelType w:val="hybridMultilevel"/>
    <w:tmpl w:val="0B228A28"/>
    <w:lvl w:ilvl="0" w:tplc="A5CE6D5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2A408C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D9459C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6E8721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F4A7CA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308D6F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E9421C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074841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342EEA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95458B"/>
    <w:multiLevelType w:val="hybridMultilevel"/>
    <w:tmpl w:val="53E6F8CA"/>
    <w:lvl w:ilvl="0" w:tplc="0409000F">
      <w:start w:val="1"/>
      <w:numFmt w:val="decimal"/>
      <w:lvlText w:val="%1."/>
      <w:lvlJc w:val="left"/>
      <w:pPr>
        <w:ind w:left="370"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1212E"/>
    <w:multiLevelType w:val="hybridMultilevel"/>
    <w:tmpl w:val="4B0EB504"/>
    <w:lvl w:ilvl="0" w:tplc="F09C5704">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7B2B9E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DD022A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FB49EC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0524EE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9A0600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9984EC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088718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29A825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637C92"/>
    <w:multiLevelType w:val="hybridMultilevel"/>
    <w:tmpl w:val="9CCEEFF6"/>
    <w:lvl w:ilvl="0" w:tplc="51128B42">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B966F8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15420A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9E2CC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13A03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7B0235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D90F0E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784911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BE2326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FC5DE4"/>
    <w:multiLevelType w:val="hybridMultilevel"/>
    <w:tmpl w:val="38D2342C"/>
    <w:lvl w:ilvl="0" w:tplc="FEA812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0A8BD6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138DC4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C1293F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D5046E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690182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9A4A5A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53C488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298868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A35FC2"/>
    <w:multiLevelType w:val="hybridMultilevel"/>
    <w:tmpl w:val="295AAE96"/>
    <w:lvl w:ilvl="0" w:tplc="3BF0B65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DE6B5F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30EA7C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54E3EF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C38136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2805D0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BFEB71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0821F4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101C5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380F0A"/>
    <w:multiLevelType w:val="hybridMultilevel"/>
    <w:tmpl w:val="38D2342C"/>
    <w:lvl w:ilvl="0" w:tplc="FEA812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0A8BD6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138DC4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C1293F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D5046E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690182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9A4A5A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53C488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298868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587A09"/>
    <w:multiLevelType w:val="hybridMultilevel"/>
    <w:tmpl w:val="0B228A28"/>
    <w:lvl w:ilvl="0" w:tplc="A5CE6D5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2A408C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D9459C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6E8721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F4A7CA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308D6F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E9421C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074841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342EEA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0A642C6"/>
    <w:multiLevelType w:val="hybridMultilevel"/>
    <w:tmpl w:val="EBA0E300"/>
    <w:lvl w:ilvl="0" w:tplc="2B0A7F82">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934297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AB8B55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510407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0B29E5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E8E706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3060BE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7C2895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DAC92F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C055DE"/>
    <w:multiLevelType w:val="hybridMultilevel"/>
    <w:tmpl w:val="CAFA7194"/>
    <w:lvl w:ilvl="0" w:tplc="D8048E6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162CCC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4402A8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B2402D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F92600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AA66FD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6D4D3E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1DC701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9E2CB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574108"/>
    <w:multiLevelType w:val="hybridMultilevel"/>
    <w:tmpl w:val="FD16D7F8"/>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3C031C"/>
    <w:multiLevelType w:val="hybridMultilevel"/>
    <w:tmpl w:val="AA029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5C63F1"/>
    <w:multiLevelType w:val="hybridMultilevel"/>
    <w:tmpl w:val="FD16D7F8"/>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707BD5"/>
    <w:multiLevelType w:val="hybridMultilevel"/>
    <w:tmpl w:val="09F08FC0"/>
    <w:lvl w:ilvl="0" w:tplc="41C828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6E8507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C40111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48A1B7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480D28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F7E299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FC8DBC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2E2A6B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4F045C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30E3DEE"/>
    <w:multiLevelType w:val="hybridMultilevel"/>
    <w:tmpl w:val="3DC046FA"/>
    <w:lvl w:ilvl="0" w:tplc="A5CE6D5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1F4CCA"/>
    <w:multiLevelType w:val="hybridMultilevel"/>
    <w:tmpl w:val="62C44D3C"/>
    <w:lvl w:ilvl="0" w:tplc="58DC496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266580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1E41A3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8B676D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9C67E8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F7A58E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1026F3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FBA4FE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1AE491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42070B"/>
    <w:multiLevelType w:val="hybridMultilevel"/>
    <w:tmpl w:val="CAFA7194"/>
    <w:lvl w:ilvl="0" w:tplc="D8048E6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162CCC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4402A8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B2402D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F92600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AA66FD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6D4D3E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1DC701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9E2CB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DC71E7B"/>
    <w:multiLevelType w:val="hybridMultilevel"/>
    <w:tmpl w:val="295AAE96"/>
    <w:lvl w:ilvl="0" w:tplc="3BF0B65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DE6B5F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30EA7C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54E3EF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C38136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2805D0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BFEB71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0821F4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101C5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253023C"/>
    <w:multiLevelType w:val="hybridMultilevel"/>
    <w:tmpl w:val="295AAE96"/>
    <w:lvl w:ilvl="0" w:tplc="3BF0B65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DE6B5F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30EA7C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54E3EF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C38136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2805D0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BFEB71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0821F4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101C5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3DA23AF"/>
    <w:multiLevelType w:val="hybridMultilevel"/>
    <w:tmpl w:val="34BC87E6"/>
    <w:lvl w:ilvl="0" w:tplc="59A44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31872"/>
    <w:multiLevelType w:val="hybridMultilevel"/>
    <w:tmpl w:val="AA029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411416"/>
    <w:multiLevelType w:val="hybridMultilevel"/>
    <w:tmpl w:val="74AED026"/>
    <w:lvl w:ilvl="0" w:tplc="0409000F">
      <w:start w:val="1"/>
      <w:numFmt w:val="decimal"/>
      <w:lvlText w:val="%1."/>
      <w:lvlJc w:val="left"/>
      <w:pPr>
        <w:ind w:left="370" w:hanging="360"/>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62011"/>
    <w:multiLevelType w:val="hybridMultilevel"/>
    <w:tmpl w:val="BDAC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973ACF"/>
    <w:multiLevelType w:val="hybridMultilevel"/>
    <w:tmpl w:val="CAFA7194"/>
    <w:lvl w:ilvl="0" w:tplc="D8048E6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162CCC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4402A8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B2402D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F92600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AA66FD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6D4D3E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1DC701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9E2CB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84B42D1"/>
    <w:multiLevelType w:val="hybridMultilevel"/>
    <w:tmpl w:val="004265B0"/>
    <w:lvl w:ilvl="0" w:tplc="0409000F">
      <w:start w:val="1"/>
      <w:numFmt w:val="decimal"/>
      <w:lvlText w:val="%1."/>
      <w:lvlJc w:val="left"/>
      <w:pPr>
        <w:ind w:left="370" w:hanging="360"/>
      </w:pPr>
      <w:rPr>
        <w:b w:val="0"/>
        <w:i w:val="0"/>
        <w:strike w:val="0"/>
        <w:dstrike w:val="0"/>
        <w:color w:val="000000"/>
        <w:sz w:val="22"/>
        <w:szCs w:val="22"/>
        <w:u w:val="none" w:color="000000"/>
        <w:bdr w:val="none" w:sz="0" w:space="0" w:color="auto"/>
        <w:shd w:val="clear" w:color="auto" w:fill="auto"/>
        <w:vertAlign w:val="baseline"/>
      </w:rPr>
    </w:lvl>
    <w:lvl w:ilvl="1" w:tplc="A2ECBD76">
      <w:start w:val="1"/>
      <w:numFmt w:val="lowerLetter"/>
      <w:lvlText w:val="%2"/>
      <w:lvlJc w:val="left"/>
      <w:pPr>
        <w:ind w:left="16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16A37DC">
      <w:start w:val="1"/>
      <w:numFmt w:val="lowerRoman"/>
      <w:lvlText w:val="%3"/>
      <w:lvlJc w:val="left"/>
      <w:pPr>
        <w:ind w:left="23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F9852D8">
      <w:start w:val="1"/>
      <w:numFmt w:val="decimal"/>
      <w:lvlText w:val="%4"/>
      <w:lvlJc w:val="left"/>
      <w:pPr>
        <w:ind w:left="30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C5247F2">
      <w:start w:val="1"/>
      <w:numFmt w:val="lowerLetter"/>
      <w:lvlText w:val="%5"/>
      <w:lvlJc w:val="left"/>
      <w:pPr>
        <w:ind w:left="37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B92D638">
      <w:start w:val="1"/>
      <w:numFmt w:val="lowerRoman"/>
      <w:lvlText w:val="%6"/>
      <w:lvlJc w:val="left"/>
      <w:pPr>
        <w:ind w:left="45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B8D444">
      <w:start w:val="1"/>
      <w:numFmt w:val="decimal"/>
      <w:lvlText w:val="%7"/>
      <w:lvlJc w:val="left"/>
      <w:pPr>
        <w:ind w:left="52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2129FC6">
      <w:start w:val="1"/>
      <w:numFmt w:val="lowerLetter"/>
      <w:lvlText w:val="%8"/>
      <w:lvlJc w:val="left"/>
      <w:pPr>
        <w:ind w:left="59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14EF8D4">
      <w:start w:val="1"/>
      <w:numFmt w:val="lowerRoman"/>
      <w:lvlText w:val="%9"/>
      <w:lvlJc w:val="left"/>
      <w:pPr>
        <w:ind w:left="66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B3A656A"/>
    <w:multiLevelType w:val="hybridMultilevel"/>
    <w:tmpl w:val="8A88E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F17CEB"/>
    <w:multiLevelType w:val="hybridMultilevel"/>
    <w:tmpl w:val="B4CEAFE6"/>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DA581E"/>
    <w:multiLevelType w:val="hybridMultilevel"/>
    <w:tmpl w:val="90DE1154"/>
    <w:lvl w:ilvl="0" w:tplc="27122C7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46E694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9922FD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D98016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0EAF74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1CBDB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CF07B4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E20D08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D22BBC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7BC2A2E"/>
    <w:multiLevelType w:val="hybridMultilevel"/>
    <w:tmpl w:val="AF5A817E"/>
    <w:lvl w:ilvl="0" w:tplc="D8048E68">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84DFC"/>
    <w:multiLevelType w:val="hybridMultilevel"/>
    <w:tmpl w:val="0016B85A"/>
    <w:lvl w:ilvl="0" w:tplc="59A44E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32"/>
  </w:num>
  <w:num w:numId="3">
    <w:abstractNumId w:val="29"/>
  </w:num>
  <w:num w:numId="4">
    <w:abstractNumId w:val="33"/>
  </w:num>
  <w:num w:numId="5">
    <w:abstractNumId w:val="17"/>
  </w:num>
  <w:num w:numId="6">
    <w:abstractNumId w:val="19"/>
  </w:num>
  <w:num w:numId="7">
    <w:abstractNumId w:val="26"/>
  </w:num>
  <w:num w:numId="8">
    <w:abstractNumId w:val="10"/>
  </w:num>
  <w:num w:numId="9">
    <w:abstractNumId w:val="34"/>
  </w:num>
  <w:num w:numId="10">
    <w:abstractNumId w:val="24"/>
  </w:num>
  <w:num w:numId="11">
    <w:abstractNumId w:val="25"/>
  </w:num>
  <w:num w:numId="12">
    <w:abstractNumId w:val="12"/>
  </w:num>
  <w:num w:numId="13">
    <w:abstractNumId w:val="14"/>
  </w:num>
  <w:num w:numId="14">
    <w:abstractNumId w:val="7"/>
  </w:num>
  <w:num w:numId="15">
    <w:abstractNumId w:val="21"/>
  </w:num>
  <w:num w:numId="16">
    <w:abstractNumId w:val="8"/>
  </w:num>
  <w:num w:numId="17">
    <w:abstractNumId w:val="22"/>
  </w:num>
  <w:num w:numId="18">
    <w:abstractNumId w:val="1"/>
  </w:num>
  <w:num w:numId="19">
    <w:abstractNumId w:val="13"/>
  </w:num>
  <w:num w:numId="20">
    <w:abstractNumId w:val="11"/>
  </w:num>
  <w:num w:numId="21">
    <w:abstractNumId w:val="0"/>
  </w:num>
  <w:num w:numId="22">
    <w:abstractNumId w:val="2"/>
  </w:num>
  <w:num w:numId="23">
    <w:abstractNumId w:val="28"/>
  </w:num>
  <w:num w:numId="24">
    <w:abstractNumId w:val="6"/>
  </w:num>
  <w:num w:numId="25">
    <w:abstractNumId w:val="15"/>
  </w:num>
  <w:num w:numId="26">
    <w:abstractNumId w:val="4"/>
  </w:num>
  <w:num w:numId="27">
    <w:abstractNumId w:val="18"/>
  </w:num>
  <w:num w:numId="28">
    <w:abstractNumId w:val="27"/>
  </w:num>
  <w:num w:numId="29">
    <w:abstractNumId w:val="36"/>
  </w:num>
  <w:num w:numId="30">
    <w:abstractNumId w:val="9"/>
  </w:num>
  <w:num w:numId="31">
    <w:abstractNumId w:val="3"/>
  </w:num>
  <w:num w:numId="32">
    <w:abstractNumId w:val="20"/>
  </w:num>
  <w:num w:numId="33">
    <w:abstractNumId w:val="16"/>
  </w:num>
  <w:num w:numId="34">
    <w:abstractNumId w:val="23"/>
  </w:num>
  <w:num w:numId="35">
    <w:abstractNumId w:val="30"/>
  </w:num>
  <w:num w:numId="36">
    <w:abstractNumId w:val="35"/>
  </w:num>
  <w:num w:numId="3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C"/>
    <w:rsid w:val="00000573"/>
    <w:rsid w:val="00000B09"/>
    <w:rsid w:val="0000321F"/>
    <w:rsid w:val="00011F1F"/>
    <w:rsid w:val="00025986"/>
    <w:rsid w:val="000261F8"/>
    <w:rsid w:val="00031BFD"/>
    <w:rsid w:val="000451E2"/>
    <w:rsid w:val="00051EE4"/>
    <w:rsid w:val="00071F41"/>
    <w:rsid w:val="000742B6"/>
    <w:rsid w:val="00081C27"/>
    <w:rsid w:val="000A07E0"/>
    <w:rsid w:val="000B4741"/>
    <w:rsid w:val="000B6CB7"/>
    <w:rsid w:val="000C3692"/>
    <w:rsid w:val="000C427E"/>
    <w:rsid w:val="000E6203"/>
    <w:rsid w:val="001052F7"/>
    <w:rsid w:val="0010765E"/>
    <w:rsid w:val="001540F4"/>
    <w:rsid w:val="001630F8"/>
    <w:rsid w:val="001B4503"/>
    <w:rsid w:val="001D7E2E"/>
    <w:rsid w:val="001F0F97"/>
    <w:rsid w:val="00257BD8"/>
    <w:rsid w:val="002600FD"/>
    <w:rsid w:val="0027287C"/>
    <w:rsid w:val="002C54F3"/>
    <w:rsid w:val="002D44F3"/>
    <w:rsid w:val="002D5110"/>
    <w:rsid w:val="002E6203"/>
    <w:rsid w:val="003221E6"/>
    <w:rsid w:val="00384503"/>
    <w:rsid w:val="003E0D06"/>
    <w:rsid w:val="00400714"/>
    <w:rsid w:val="00414A5E"/>
    <w:rsid w:val="00475C04"/>
    <w:rsid w:val="004F4DC7"/>
    <w:rsid w:val="005353C4"/>
    <w:rsid w:val="005A48E7"/>
    <w:rsid w:val="005C7396"/>
    <w:rsid w:val="005E13B6"/>
    <w:rsid w:val="005E2707"/>
    <w:rsid w:val="005E2F9C"/>
    <w:rsid w:val="00606145"/>
    <w:rsid w:val="00613929"/>
    <w:rsid w:val="0061602F"/>
    <w:rsid w:val="00616A53"/>
    <w:rsid w:val="006176ED"/>
    <w:rsid w:val="00655B93"/>
    <w:rsid w:val="006A3D04"/>
    <w:rsid w:val="006C067D"/>
    <w:rsid w:val="006D2615"/>
    <w:rsid w:val="006D58CC"/>
    <w:rsid w:val="006E722C"/>
    <w:rsid w:val="006F4BAF"/>
    <w:rsid w:val="00705D44"/>
    <w:rsid w:val="00721D01"/>
    <w:rsid w:val="00732358"/>
    <w:rsid w:val="007833A2"/>
    <w:rsid w:val="00794B8E"/>
    <w:rsid w:val="007C147F"/>
    <w:rsid w:val="007D2040"/>
    <w:rsid w:val="007E0F5A"/>
    <w:rsid w:val="007E50C1"/>
    <w:rsid w:val="00834FBD"/>
    <w:rsid w:val="008414C9"/>
    <w:rsid w:val="008421E8"/>
    <w:rsid w:val="008452C1"/>
    <w:rsid w:val="00854A73"/>
    <w:rsid w:val="00863E36"/>
    <w:rsid w:val="008B282F"/>
    <w:rsid w:val="00921EF3"/>
    <w:rsid w:val="00924658"/>
    <w:rsid w:val="009252F3"/>
    <w:rsid w:val="00933076"/>
    <w:rsid w:val="00947D87"/>
    <w:rsid w:val="009A02F2"/>
    <w:rsid w:val="009C1F2C"/>
    <w:rsid w:val="009F4D33"/>
    <w:rsid w:val="009F6283"/>
    <w:rsid w:val="00A5731B"/>
    <w:rsid w:val="00A57872"/>
    <w:rsid w:val="00A602DF"/>
    <w:rsid w:val="00A81FFE"/>
    <w:rsid w:val="00A831DA"/>
    <w:rsid w:val="00AA2F33"/>
    <w:rsid w:val="00AB6F0F"/>
    <w:rsid w:val="00AF045A"/>
    <w:rsid w:val="00B13D3A"/>
    <w:rsid w:val="00B5141C"/>
    <w:rsid w:val="00B77800"/>
    <w:rsid w:val="00B81734"/>
    <w:rsid w:val="00B90BE9"/>
    <w:rsid w:val="00B93093"/>
    <w:rsid w:val="00BA0E64"/>
    <w:rsid w:val="00BA4889"/>
    <w:rsid w:val="00BB10B1"/>
    <w:rsid w:val="00BC1A12"/>
    <w:rsid w:val="00BE4AA4"/>
    <w:rsid w:val="00BE5180"/>
    <w:rsid w:val="00BE6FFE"/>
    <w:rsid w:val="00C10106"/>
    <w:rsid w:val="00C23656"/>
    <w:rsid w:val="00C3615C"/>
    <w:rsid w:val="00C42FF2"/>
    <w:rsid w:val="00C51218"/>
    <w:rsid w:val="00C57E9A"/>
    <w:rsid w:val="00CA166F"/>
    <w:rsid w:val="00CA7B4A"/>
    <w:rsid w:val="00CB285E"/>
    <w:rsid w:val="00CC210C"/>
    <w:rsid w:val="00CE2C34"/>
    <w:rsid w:val="00CF3A83"/>
    <w:rsid w:val="00CF4706"/>
    <w:rsid w:val="00CF539B"/>
    <w:rsid w:val="00D03759"/>
    <w:rsid w:val="00D1370E"/>
    <w:rsid w:val="00D21832"/>
    <w:rsid w:val="00D429C1"/>
    <w:rsid w:val="00D7349E"/>
    <w:rsid w:val="00D91B51"/>
    <w:rsid w:val="00E03B8D"/>
    <w:rsid w:val="00E06092"/>
    <w:rsid w:val="00E25048"/>
    <w:rsid w:val="00E410B8"/>
    <w:rsid w:val="00E507F2"/>
    <w:rsid w:val="00E575DD"/>
    <w:rsid w:val="00E62061"/>
    <w:rsid w:val="00E706D6"/>
    <w:rsid w:val="00E81326"/>
    <w:rsid w:val="00E9706C"/>
    <w:rsid w:val="00E9713F"/>
    <w:rsid w:val="00EA3BA7"/>
    <w:rsid w:val="00EC0DA6"/>
    <w:rsid w:val="00ED3506"/>
    <w:rsid w:val="00EE5B20"/>
    <w:rsid w:val="00EF5A6F"/>
    <w:rsid w:val="00F30A1B"/>
    <w:rsid w:val="00F413FD"/>
    <w:rsid w:val="00F54DB9"/>
    <w:rsid w:val="00F579A7"/>
    <w:rsid w:val="00F96BCA"/>
    <w:rsid w:val="00FC4CCF"/>
    <w:rsid w:val="00FE6DE7"/>
    <w:rsid w:val="00FF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5D2"/>
  <w15:chartTrackingRefBased/>
  <w15:docId w15:val="{2231220D-955F-CC42-B96E-79E6DB3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6C"/>
    <w:pPr>
      <w:tabs>
        <w:tab w:val="center" w:pos="4680"/>
        <w:tab w:val="right" w:pos="9360"/>
      </w:tabs>
    </w:pPr>
  </w:style>
  <w:style w:type="character" w:customStyle="1" w:styleId="HeaderChar">
    <w:name w:val="Header Char"/>
    <w:basedOn w:val="DefaultParagraphFont"/>
    <w:link w:val="Header"/>
    <w:uiPriority w:val="99"/>
    <w:rsid w:val="00E9706C"/>
  </w:style>
  <w:style w:type="paragraph" w:styleId="Footer">
    <w:name w:val="footer"/>
    <w:basedOn w:val="Normal"/>
    <w:link w:val="FooterChar"/>
    <w:uiPriority w:val="99"/>
    <w:unhideWhenUsed/>
    <w:rsid w:val="00E9706C"/>
    <w:pPr>
      <w:tabs>
        <w:tab w:val="center" w:pos="4680"/>
        <w:tab w:val="right" w:pos="9360"/>
      </w:tabs>
    </w:pPr>
  </w:style>
  <w:style w:type="character" w:customStyle="1" w:styleId="FooterChar">
    <w:name w:val="Footer Char"/>
    <w:basedOn w:val="DefaultParagraphFont"/>
    <w:link w:val="Footer"/>
    <w:uiPriority w:val="99"/>
    <w:rsid w:val="00E9706C"/>
  </w:style>
  <w:style w:type="paragraph" w:styleId="ListParagraph">
    <w:name w:val="List Paragraph"/>
    <w:basedOn w:val="Normal"/>
    <w:uiPriority w:val="34"/>
    <w:qFormat/>
    <w:rsid w:val="00CE2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007B6-7180-5A4D-AF35-894E9B4C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Suopeng Gao</dc:creator>
  <cp:keywords/>
  <dc:description/>
  <cp:lastModifiedBy>Suopeng Gao</cp:lastModifiedBy>
  <cp:revision>37</cp:revision>
  <cp:lastPrinted>2020-02-25T03:18:00Z</cp:lastPrinted>
  <dcterms:created xsi:type="dcterms:W3CDTF">2020-02-25T06:06:00Z</dcterms:created>
  <dcterms:modified xsi:type="dcterms:W3CDTF">2020-02-25T06:34:00Z</dcterms:modified>
</cp:coreProperties>
</file>